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textAlignment w:val="baseline"/>
        <w:rPr>
          <w:rFonts w:ascii="微软雅黑" w:hAnsi="微软雅黑" w:eastAsia="微软雅黑" w:cs="宋体"/>
          <w:b/>
          <w:bCs/>
          <w:color w:val="4B4B4B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6"/>
          <w:szCs w:val="26"/>
        </w:rPr>
        <w:t>南京地铁空调科技有限公司空调滤料采购项目</w:t>
      </w:r>
    </w:p>
    <w:p>
      <w:pPr>
        <w:widowControl/>
        <w:shd w:val="clear" w:color="auto" w:fill="FFFFFF"/>
        <w:spacing w:line="750" w:lineRule="atLeast"/>
        <w:jc w:val="center"/>
        <w:textAlignment w:val="baseline"/>
        <w:rPr>
          <w:rFonts w:ascii="微软雅黑" w:hAnsi="微软雅黑" w:eastAsia="微软雅黑" w:cs="宋体"/>
          <w:b/>
          <w:bCs/>
          <w:color w:val="4B4B4B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6"/>
          <w:szCs w:val="26"/>
        </w:rPr>
        <w:t>中标结果公示</w:t>
      </w:r>
    </w:p>
    <w:p>
      <w:pPr>
        <w:widowControl/>
        <w:shd w:val="clear" w:color="auto" w:fill="FFFFFF"/>
        <w:ind w:firstLine="520" w:firstLineChars="200"/>
        <w:jc w:val="left"/>
        <w:textAlignment w:val="baseline"/>
        <w:rPr>
          <w:rFonts w:ascii="微软雅黑" w:hAnsi="微软雅黑" w:eastAsia="微软雅黑" w:cs="宋体"/>
          <w:color w:val="4B4B4B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0"/>
          <w:sz w:val="26"/>
          <w:szCs w:val="26"/>
        </w:rPr>
        <w:t>南京地铁空调科技有限公司空调滤料采购项目</w:t>
      </w:r>
      <w:r>
        <w:rPr>
          <w:rFonts w:hint="eastAsia" w:ascii="微软雅黑" w:hAnsi="微软雅黑" w:eastAsia="微软雅黑" w:cs="宋体"/>
          <w:color w:val="4B4B4B"/>
          <w:kern w:val="0"/>
          <w:sz w:val="26"/>
          <w:szCs w:val="26"/>
        </w:rPr>
        <w:t>的</w:t>
      </w:r>
      <w:r>
        <w:rPr>
          <w:rFonts w:hint="eastAsia" w:ascii="微软雅黑" w:hAnsi="微软雅黑" w:eastAsia="微软雅黑" w:cs="宋体"/>
          <w:color w:val="4B4B4B"/>
          <w:kern w:val="0"/>
          <w:sz w:val="26"/>
          <w:szCs w:val="26"/>
        </w:rPr>
        <w:t>中标候选人公示已经结束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4B4B4B"/>
          <w:kern w:val="0"/>
          <w:sz w:val="26"/>
          <w:szCs w:val="26"/>
        </w:rPr>
        <w:t>。现将中标结果公示如下：</w:t>
      </w:r>
    </w:p>
    <w:tbl>
      <w:tblPr>
        <w:tblStyle w:val="5"/>
        <w:tblW w:w="8574" w:type="dxa"/>
        <w:tblInd w:w="3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5760"/>
      </w:tblGrid>
      <w:tr>
        <w:trPr>
          <w:trHeight w:val="375" w:hRule="atLeast"/>
        </w:trPr>
        <w:tc>
          <w:tcPr>
            <w:tcW w:w="2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招标编号：</w:t>
            </w:r>
          </w:p>
        </w:tc>
        <w:tc>
          <w:tcPr>
            <w:tcW w:w="576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ZB-DTKTG-JY-202210-001</w:t>
            </w:r>
          </w:p>
        </w:tc>
      </w:tr>
      <w:tr>
        <w:trPr>
          <w:trHeight w:val="375" w:hRule="atLeast"/>
        </w:trPr>
        <w:tc>
          <w:tcPr>
            <w:tcW w:w="2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标段名称：</w:t>
            </w:r>
          </w:p>
        </w:tc>
        <w:tc>
          <w:tcPr>
            <w:tcW w:w="576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南京地铁空调科技有限公司空调滤料采购项目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中标人名称：</w:t>
            </w:r>
          </w:p>
        </w:tc>
        <w:tc>
          <w:tcPr>
            <w:tcW w:w="576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常州捷威交通设备有限公司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中标价格（不含税）：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</w:pPr>
            <w:r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160</w:t>
            </w: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.</w:t>
            </w:r>
            <w:r>
              <w:rPr>
                <w:rFonts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093509</w:t>
            </w: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6"/>
                <w:szCs w:val="26"/>
              </w:rPr>
              <w:t>万元</w:t>
            </w:r>
          </w:p>
        </w:tc>
      </w:tr>
    </w:tbl>
    <w:p>
      <w:pPr>
        <w:pStyle w:val="13"/>
        <w:ind w:left="720" w:firstLine="0" w:firstLineChars="0"/>
        <w:rPr>
          <w:rFonts w:hint="eastAsia" w:ascii="微软雅黑" w:hAnsi="微软雅黑" w:eastAsia="微软雅黑" w:cs="宋体"/>
          <w:b/>
          <w:bCs/>
          <w:color w:val="4B4B4B"/>
          <w:kern w:val="0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YzU2MGNiY2YwZjI2Njk2Mzk2ZDE2NzIyMjQ0YTkifQ=="/>
  </w:docVars>
  <w:rsids>
    <w:rsidRoot w:val="000A0477"/>
    <w:rsid w:val="000A0477"/>
    <w:rsid w:val="000B2C90"/>
    <w:rsid w:val="001E38A3"/>
    <w:rsid w:val="00573199"/>
    <w:rsid w:val="006902B9"/>
    <w:rsid w:val="006D0513"/>
    <w:rsid w:val="009D7415"/>
    <w:rsid w:val="00A26F75"/>
    <w:rsid w:val="00AA1F5F"/>
    <w:rsid w:val="00CA42C5"/>
    <w:rsid w:val="00D86EF9"/>
    <w:rsid w:val="00EB49BD"/>
    <w:rsid w:val="00FE622F"/>
    <w:rsid w:val="723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all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lltext1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189</Characters>
  <Lines>1</Lines>
  <Paragraphs>1</Paragraphs>
  <TotalTime>0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2022-09-21T08:35:00Z</dcterms:created>
  <dc:creator>li lei</dc:creator>
  <cp:lastModifiedBy>WPS_1591175022</cp:lastModifiedBy>
  <dcterms:modified xsi:type="dcterms:W3CDTF">2022-12-05T00:56:04Z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A8D0D85A41E141198A325AF596412E94</vt:lpwstr>
  </property>
</Properties>
</file>