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幼圆" w:hAnsi="宋体" w:eastAsia="幼圆"/>
          <w:b/>
          <w:bCs/>
          <w:sz w:val="72"/>
        </w:rPr>
      </w:pPr>
      <w:r>
        <w:rPr>
          <w:rFonts w:hint="eastAsia" w:ascii="幼圆" w:hAnsi="宋体" w:eastAsia="幼圆"/>
          <w:b/>
          <w:bCs/>
          <w:sz w:val="72"/>
        </w:rPr>
        <w:t>招  标  文  件</w:t>
      </w:r>
    </w:p>
    <w:p>
      <w:pPr>
        <w:ind w:firstLine="1920" w:firstLineChars="600"/>
        <w:jc w:val="center"/>
        <w:rPr>
          <w:rFonts w:hint="eastAsia" w:ascii="幼圆" w:hAnsi="宋体" w:eastAsia="幼圆"/>
          <w:sz w:val="32"/>
        </w:rPr>
      </w:pPr>
    </w:p>
    <w:p>
      <w:pPr>
        <w:ind w:firstLine="1920" w:firstLineChars="600"/>
        <w:rPr>
          <w:rFonts w:hint="eastAsia" w:ascii="幼圆" w:hAnsi="宋体" w:eastAsia="幼圆"/>
          <w:sz w:val="32"/>
        </w:rPr>
      </w:pPr>
      <w:r>
        <w:rPr>
          <w:rFonts w:hint="eastAsia" w:ascii="幼圆" w:hAnsi="宋体" w:eastAsia="幼圆"/>
          <w:sz w:val="32"/>
        </w:rPr>
        <w:t>招标项目名称：</w:t>
      </w:r>
      <w:r>
        <w:rPr>
          <w:rFonts w:hint="eastAsia" w:ascii="幼圆" w:hAnsi="宋体" w:eastAsia="幼圆"/>
          <w:sz w:val="32"/>
          <w:lang w:eastAsia="zh-CN"/>
        </w:rPr>
        <w:t>国祥接待大厅整装</w:t>
      </w:r>
    </w:p>
    <w:p>
      <w:pPr>
        <w:ind w:firstLine="1920" w:firstLineChars="600"/>
        <w:rPr>
          <w:rFonts w:hint="eastAsia" w:ascii="幼圆" w:hAnsi="宋体" w:eastAsia="幼圆"/>
          <w:b/>
          <w:bCs/>
          <w:sz w:val="32"/>
        </w:rPr>
      </w:pPr>
      <w:r>
        <w:rPr>
          <w:rFonts w:hint="eastAsia" w:ascii="幼圆" w:hAnsi="宋体" w:eastAsia="幼圆"/>
          <w:sz w:val="32"/>
        </w:rPr>
        <w:t>招标编号：</w:t>
      </w:r>
      <w:r>
        <w:rPr>
          <w:rFonts w:hint="eastAsia" w:ascii="幼圆" w:hAnsi="宋体" w:eastAsia="幼圆"/>
          <w:b/>
          <w:bCs/>
          <w:sz w:val="32"/>
        </w:rPr>
        <w:t xml:space="preserve"> </w:t>
      </w:r>
      <w:r>
        <w:rPr>
          <w:rFonts w:ascii="宋体" w:hAnsi="宋体" w:cs="宋体"/>
          <w:kern w:val="0"/>
          <w:sz w:val="24"/>
        </w:rPr>
        <w:t>GX-</w:t>
      </w:r>
      <w:r>
        <w:rPr>
          <w:rFonts w:hint="eastAsia" w:ascii="宋体" w:hAnsi="宋体" w:cs="宋体"/>
          <w:kern w:val="0"/>
          <w:sz w:val="24"/>
          <w:lang w:val="en-US" w:eastAsia="zh-CN"/>
        </w:rPr>
        <w:t>BG</w:t>
      </w:r>
      <w:r>
        <w:rPr>
          <w:rFonts w:ascii="宋体" w:hAnsi="宋体" w:cs="宋体"/>
          <w:kern w:val="0"/>
          <w:sz w:val="24"/>
        </w:rPr>
        <w:t>202</w:t>
      </w:r>
      <w:r>
        <w:rPr>
          <w:rFonts w:hint="eastAsia" w:ascii="宋体" w:hAnsi="宋体" w:cs="宋体"/>
          <w:kern w:val="0"/>
          <w:sz w:val="24"/>
          <w:lang w:val="en-US" w:eastAsia="zh-CN"/>
        </w:rPr>
        <w:t>1092</w:t>
      </w:r>
      <w:r>
        <w:rPr>
          <w:rFonts w:hint="eastAsia" w:ascii="宋体" w:hAnsi="宋体" w:cs="宋体"/>
          <w:kern w:val="0"/>
          <w:sz w:val="24"/>
        </w:rPr>
        <w:t>6</w:t>
      </w:r>
    </w:p>
    <w:p>
      <w:pPr>
        <w:ind w:firstLine="1920" w:firstLineChars="600"/>
        <w:rPr>
          <w:rFonts w:hint="eastAsia" w:ascii="幼圆" w:hAnsi="宋体" w:eastAsia="幼圆"/>
          <w:b/>
          <w:bCs/>
          <w:sz w:val="32"/>
        </w:rPr>
      </w:pPr>
    </w:p>
    <w:p>
      <w:pPr>
        <w:ind w:firstLine="3024"/>
        <w:rPr>
          <w:rFonts w:hint="eastAsia" w:ascii="幼圆" w:hAnsi="宋体" w:eastAsia="幼圆"/>
          <w:b/>
          <w:bCs/>
          <w:sz w:val="44"/>
        </w:rPr>
      </w:pPr>
    </w:p>
    <w:p>
      <w:pPr>
        <w:ind w:firstLine="3024"/>
        <w:rPr>
          <w:rFonts w:hint="eastAsia" w:ascii="幼圆" w:hAnsi="宋体" w:eastAsia="幼圆"/>
          <w:b/>
          <w:bCs/>
          <w:sz w:val="44"/>
        </w:rPr>
      </w:pPr>
    </w:p>
    <w:p>
      <w:pPr>
        <w:ind w:firstLine="3024"/>
        <w:rPr>
          <w:rFonts w:hint="eastAsia" w:ascii="幼圆" w:hAnsi="宋体" w:eastAsia="幼圆"/>
          <w:b/>
          <w:bCs/>
          <w:sz w:val="44"/>
        </w:rPr>
      </w:pPr>
    </w:p>
    <w:p>
      <w:pPr>
        <w:ind w:firstLine="3024"/>
        <w:rPr>
          <w:rFonts w:hint="eastAsia" w:ascii="幼圆" w:hAnsi="宋体" w:eastAsia="幼圆"/>
          <w:b/>
          <w:bCs/>
          <w:sz w:val="44"/>
        </w:rPr>
      </w:pPr>
    </w:p>
    <w:p>
      <w:pPr>
        <w:ind w:firstLine="3024"/>
        <w:rPr>
          <w:rFonts w:hint="eastAsia" w:ascii="幼圆" w:hAnsi="宋体" w:eastAsia="幼圆"/>
          <w:b/>
          <w:bCs/>
          <w:sz w:val="44"/>
        </w:rPr>
      </w:pPr>
    </w:p>
    <w:p>
      <w:pPr>
        <w:ind w:firstLine="3024"/>
        <w:rPr>
          <w:rFonts w:hint="eastAsia" w:ascii="幼圆" w:hAnsi="宋体" w:eastAsia="幼圆"/>
          <w:b/>
          <w:bCs/>
          <w:sz w:val="44"/>
        </w:rPr>
      </w:pPr>
    </w:p>
    <w:p>
      <w:pPr>
        <w:ind w:firstLine="3024"/>
        <w:rPr>
          <w:rFonts w:hint="eastAsia" w:ascii="幼圆" w:hAnsi="宋体" w:eastAsia="幼圆"/>
          <w:b/>
          <w:bCs/>
          <w:sz w:val="44"/>
        </w:rPr>
      </w:pPr>
    </w:p>
    <w:p>
      <w:pPr>
        <w:rPr>
          <w:rFonts w:hint="eastAsia" w:ascii="幼圆" w:hAnsi="宋体" w:eastAsia="幼圆"/>
          <w:b/>
          <w:bCs/>
          <w:sz w:val="44"/>
        </w:rPr>
      </w:pPr>
    </w:p>
    <w:p>
      <w:pPr>
        <w:jc w:val="center"/>
        <w:rPr>
          <w:rFonts w:hint="eastAsia" w:ascii="幼圆" w:eastAsia="幼圆"/>
          <w:b/>
          <w:sz w:val="28"/>
        </w:rPr>
      </w:pPr>
      <w:r>
        <w:rPr>
          <w:rFonts w:hint="eastAsia" w:ascii="幼圆" w:eastAsia="幼圆"/>
          <w:b/>
          <w:sz w:val="28"/>
        </w:rPr>
        <w:t>石家庄国祥运输设备有限公司</w:t>
      </w:r>
    </w:p>
    <w:p>
      <w:pPr>
        <w:jc w:val="center"/>
        <w:rPr>
          <w:rFonts w:hint="eastAsia" w:ascii="幼圆" w:hAnsi="宋体" w:eastAsia="幼圆"/>
          <w:b/>
          <w:bCs/>
          <w:sz w:val="30"/>
        </w:rPr>
      </w:pPr>
    </w:p>
    <w:p>
      <w:pPr>
        <w:jc w:val="center"/>
        <w:rPr>
          <w:rFonts w:hint="eastAsia" w:ascii="幼圆" w:hAnsi="宋体" w:eastAsia="幼圆"/>
          <w:b/>
          <w:bCs/>
          <w:sz w:val="30"/>
        </w:rPr>
      </w:pPr>
    </w:p>
    <w:p>
      <w:pPr>
        <w:jc w:val="center"/>
        <w:rPr>
          <w:rFonts w:hint="eastAsia" w:ascii="幼圆" w:hAnsi="宋体" w:eastAsia="幼圆"/>
          <w:b/>
          <w:bCs/>
          <w:sz w:val="36"/>
        </w:rPr>
      </w:pPr>
      <w:r>
        <w:rPr>
          <w:rFonts w:hint="eastAsia" w:ascii="幼圆" w:hAnsi="宋体" w:eastAsia="幼圆"/>
          <w:b/>
          <w:bCs/>
          <w:sz w:val="32"/>
        </w:rPr>
        <w:t>202</w:t>
      </w:r>
      <w:r>
        <w:rPr>
          <w:rFonts w:hint="eastAsia" w:ascii="幼圆" w:hAnsi="宋体" w:eastAsia="幼圆"/>
          <w:b/>
          <w:bCs/>
          <w:sz w:val="32"/>
          <w:lang w:val="en-US" w:eastAsia="zh-CN"/>
        </w:rPr>
        <w:t>1</w:t>
      </w:r>
      <w:r>
        <w:rPr>
          <w:rFonts w:hint="eastAsia" w:ascii="幼圆" w:hAnsi="宋体" w:eastAsia="幼圆"/>
          <w:b/>
          <w:bCs/>
          <w:sz w:val="32"/>
        </w:rPr>
        <w:tab/>
      </w:r>
      <w:r>
        <w:rPr>
          <w:rFonts w:hint="eastAsia" w:ascii="幼圆" w:hAnsi="宋体" w:eastAsia="幼圆"/>
          <w:b/>
          <w:bCs/>
          <w:sz w:val="32"/>
        </w:rPr>
        <w:t>年</w:t>
      </w:r>
      <w:r>
        <w:rPr>
          <w:rFonts w:hint="eastAsia" w:ascii="幼圆" w:hAnsi="宋体" w:eastAsia="幼圆"/>
          <w:b/>
          <w:bCs/>
          <w:sz w:val="32"/>
          <w:lang w:val="en-US" w:eastAsia="zh-CN"/>
        </w:rPr>
        <w:t>9</w:t>
      </w:r>
      <w:r>
        <w:rPr>
          <w:rFonts w:hint="eastAsia" w:ascii="幼圆" w:hAnsi="宋体" w:eastAsia="幼圆"/>
          <w:b/>
          <w:bCs/>
          <w:sz w:val="32"/>
        </w:rPr>
        <w:t>月2</w:t>
      </w:r>
      <w:r>
        <w:rPr>
          <w:rFonts w:hint="eastAsia" w:ascii="幼圆" w:hAnsi="宋体" w:eastAsia="幼圆"/>
          <w:b/>
          <w:bCs/>
          <w:sz w:val="32"/>
          <w:lang w:val="en-US" w:eastAsia="zh-CN"/>
        </w:rPr>
        <w:t>4</w:t>
      </w:r>
      <w:r>
        <w:rPr>
          <w:rFonts w:hint="eastAsia" w:ascii="幼圆" w:hAnsi="宋体" w:eastAsia="幼圆"/>
          <w:b/>
          <w:bCs/>
          <w:sz w:val="32"/>
        </w:rPr>
        <w:t>日</w:t>
      </w:r>
    </w:p>
    <w:p>
      <w:pPr>
        <w:rPr>
          <w:rFonts w:hint="eastAsia" w:ascii="幼圆" w:eastAsia="幼圆"/>
          <w:b/>
          <w:bCs/>
          <w:sz w:val="44"/>
        </w:rPr>
      </w:pPr>
    </w:p>
    <w:p>
      <w:pPr>
        <w:jc w:val="center"/>
        <w:rPr>
          <w:rFonts w:hint="eastAsia" w:ascii="幼圆" w:eastAsia="幼圆"/>
          <w:b/>
          <w:bCs/>
          <w:sz w:val="44"/>
        </w:rPr>
      </w:pPr>
    </w:p>
    <w:p>
      <w:pPr>
        <w:jc w:val="center"/>
        <w:rPr>
          <w:rFonts w:hint="eastAsia" w:ascii="幼圆" w:eastAsia="幼圆"/>
          <w:b/>
          <w:bCs/>
          <w:sz w:val="44"/>
        </w:rPr>
      </w:pPr>
    </w:p>
    <w:p>
      <w:pPr>
        <w:jc w:val="center"/>
        <w:rPr>
          <w:rFonts w:hint="eastAsia" w:ascii="幼圆" w:eastAsia="幼圆"/>
          <w:b/>
          <w:bCs/>
          <w:sz w:val="44"/>
        </w:rPr>
      </w:pPr>
    </w:p>
    <w:p>
      <w:pPr>
        <w:jc w:val="center"/>
        <w:rPr>
          <w:rFonts w:hint="eastAsia" w:ascii="幼圆" w:eastAsia="幼圆"/>
          <w:b/>
          <w:bCs/>
          <w:sz w:val="44"/>
        </w:rPr>
      </w:pPr>
    </w:p>
    <w:p>
      <w:pPr>
        <w:jc w:val="center"/>
        <w:rPr>
          <w:rFonts w:hint="eastAsia" w:ascii="幼圆" w:eastAsia="幼圆"/>
          <w:b/>
          <w:bCs/>
          <w:sz w:val="44"/>
        </w:rPr>
      </w:pPr>
    </w:p>
    <w:p>
      <w:pPr>
        <w:jc w:val="center"/>
        <w:rPr>
          <w:rFonts w:hint="eastAsia" w:ascii="幼圆" w:eastAsia="幼圆"/>
          <w:b/>
          <w:bCs/>
          <w:sz w:val="44"/>
        </w:rPr>
      </w:pPr>
      <w:r>
        <w:rPr>
          <w:rFonts w:hint="eastAsia" w:ascii="幼圆" w:eastAsia="幼圆"/>
          <w:b/>
          <w:bCs/>
          <w:sz w:val="44"/>
        </w:rPr>
        <w:t>招 标 文 件 目 录</w:t>
      </w:r>
    </w:p>
    <w:p>
      <w:pPr>
        <w:jc w:val="center"/>
        <w:rPr>
          <w:rFonts w:hint="eastAsia" w:ascii="幼圆" w:eastAsia="幼圆"/>
          <w:b/>
          <w:bCs/>
          <w:sz w:val="36"/>
        </w:rPr>
      </w:pPr>
    </w:p>
    <w:p>
      <w:pPr>
        <w:rPr>
          <w:rFonts w:hint="eastAsia" w:ascii="幼圆" w:eastAsia="幼圆"/>
          <w:b/>
          <w:bCs/>
          <w:sz w:val="36"/>
        </w:rPr>
      </w:pPr>
    </w:p>
    <w:p>
      <w:pPr>
        <w:rPr>
          <w:rFonts w:hint="eastAsia" w:ascii="幼圆" w:eastAsia="幼圆"/>
          <w:sz w:val="32"/>
        </w:rPr>
      </w:pPr>
      <w:r>
        <w:rPr>
          <w:rFonts w:hint="eastAsia" w:ascii="幼圆" w:eastAsia="幼圆"/>
          <w:sz w:val="32"/>
        </w:rPr>
        <w:t>第一部分： 招标邀请</w:t>
      </w:r>
    </w:p>
    <w:p>
      <w:pPr>
        <w:rPr>
          <w:rFonts w:hint="eastAsia" w:ascii="幼圆" w:eastAsia="幼圆"/>
          <w:sz w:val="32"/>
        </w:rPr>
      </w:pPr>
      <w:r>
        <w:rPr>
          <w:rFonts w:hint="eastAsia" w:ascii="幼圆" w:eastAsia="幼圆"/>
          <w:sz w:val="32"/>
        </w:rPr>
        <w:t>第二部分： 招标概况</w:t>
      </w:r>
    </w:p>
    <w:p>
      <w:pPr>
        <w:rPr>
          <w:rFonts w:hint="eastAsia" w:ascii="幼圆" w:eastAsia="幼圆"/>
          <w:sz w:val="32"/>
        </w:rPr>
      </w:pPr>
      <w:r>
        <w:rPr>
          <w:rFonts w:hint="eastAsia" w:ascii="幼圆" w:eastAsia="幼圆"/>
          <w:sz w:val="32"/>
        </w:rPr>
        <w:t>第三部分： 投标人须知</w:t>
      </w:r>
    </w:p>
    <w:p>
      <w:pPr>
        <w:rPr>
          <w:rFonts w:hint="eastAsia" w:ascii="幼圆" w:eastAsia="幼圆"/>
          <w:sz w:val="32"/>
        </w:rPr>
      </w:pPr>
      <w:r>
        <w:rPr>
          <w:rFonts w:hint="eastAsia" w:ascii="幼圆" w:eastAsia="幼圆"/>
          <w:sz w:val="32"/>
        </w:rPr>
        <w:t>第四部分： 开标、评标</w:t>
      </w:r>
    </w:p>
    <w:p>
      <w:pPr>
        <w:rPr>
          <w:rFonts w:hint="eastAsia" w:ascii="幼圆" w:eastAsia="幼圆"/>
          <w:sz w:val="32"/>
        </w:rPr>
      </w:pPr>
      <w:r>
        <w:rPr>
          <w:rFonts w:hint="eastAsia" w:ascii="幼圆" w:eastAsia="幼圆"/>
          <w:sz w:val="32"/>
        </w:rPr>
        <w:t>第五部分： 招标产品的规格及要求</w:t>
      </w:r>
    </w:p>
    <w:p>
      <w:pPr>
        <w:rPr>
          <w:rFonts w:ascii="幼圆" w:eastAsia="幼圆"/>
          <w:sz w:val="32"/>
        </w:rPr>
      </w:pPr>
      <w:r>
        <w:rPr>
          <w:rFonts w:hint="eastAsia" w:ascii="幼圆" w:eastAsia="幼圆"/>
          <w:sz w:val="32"/>
        </w:rPr>
        <w:t>附    件： 投标文件格式</w:t>
      </w:r>
    </w:p>
    <w:p>
      <w:pPr>
        <w:ind w:firstLine="1280" w:firstLineChars="400"/>
        <w:rPr>
          <w:rFonts w:ascii="幼圆" w:eastAsia="幼圆"/>
          <w:sz w:val="32"/>
        </w:rPr>
      </w:pPr>
      <w:r>
        <w:rPr>
          <w:rFonts w:hint="eastAsia" w:ascii="幼圆" w:eastAsia="幼圆"/>
          <w:sz w:val="32"/>
        </w:rPr>
        <w:t>1. 投标书格式                附件一</w:t>
      </w:r>
    </w:p>
    <w:p>
      <w:pPr>
        <w:rPr>
          <w:rFonts w:ascii="幼圆" w:eastAsia="幼圆"/>
          <w:sz w:val="32"/>
        </w:rPr>
      </w:pPr>
      <w:r>
        <w:rPr>
          <w:rFonts w:hint="eastAsia" w:ascii="幼圆" w:eastAsia="幼圆"/>
          <w:sz w:val="32"/>
        </w:rPr>
        <w:t xml:space="preserve">        2. 投标资格文件              附件二</w:t>
      </w:r>
    </w:p>
    <w:p>
      <w:pPr>
        <w:ind w:firstLine="1280" w:firstLineChars="400"/>
        <w:rPr>
          <w:rFonts w:ascii="幼圆" w:eastAsia="幼圆"/>
          <w:sz w:val="32"/>
        </w:rPr>
      </w:pPr>
      <w:r>
        <w:rPr>
          <w:rFonts w:hint="eastAsia" w:ascii="幼圆" w:eastAsia="幼圆"/>
          <w:sz w:val="32"/>
        </w:rPr>
        <w:t>3. 法人代表授权书            附件三</w:t>
      </w:r>
    </w:p>
    <w:p>
      <w:pPr>
        <w:ind w:firstLine="1280" w:firstLineChars="400"/>
        <w:rPr>
          <w:rFonts w:ascii="幼圆" w:eastAsia="幼圆"/>
          <w:sz w:val="32"/>
        </w:rPr>
      </w:pPr>
      <w:r>
        <w:rPr>
          <w:rFonts w:hint="eastAsia" w:ascii="幼圆" w:eastAsia="幼圆"/>
          <w:sz w:val="32"/>
        </w:rPr>
        <w:t>4. 近3年同类物资用户清单    附件四</w:t>
      </w:r>
    </w:p>
    <w:p>
      <w:pPr>
        <w:ind w:firstLine="1280" w:firstLineChars="400"/>
        <w:rPr>
          <w:rFonts w:ascii="幼圆" w:eastAsia="幼圆"/>
          <w:sz w:val="32"/>
        </w:rPr>
      </w:pPr>
      <w:r>
        <w:rPr>
          <w:rFonts w:hint="eastAsia" w:ascii="幼圆" w:eastAsia="幼圆"/>
          <w:sz w:val="32"/>
        </w:rPr>
        <w:t>5. 开标一览表                附件五</w:t>
      </w:r>
    </w:p>
    <w:p>
      <w:pPr>
        <w:ind w:firstLine="1280" w:firstLineChars="400"/>
        <w:rPr>
          <w:rFonts w:hint="eastAsia" w:ascii="幼圆" w:eastAsia="幼圆"/>
          <w:sz w:val="32"/>
        </w:rPr>
      </w:pPr>
      <w:r>
        <w:rPr>
          <w:rFonts w:hint="eastAsia" w:ascii="幼圆" w:eastAsia="幼圆"/>
          <w:sz w:val="32"/>
        </w:rPr>
        <w:t>6. 技</w:t>
      </w:r>
      <w:r>
        <w:rPr>
          <w:rFonts w:ascii="幼圆" w:eastAsia="幼圆"/>
          <w:sz w:val="32"/>
        </w:rPr>
        <w:t>术</w:t>
      </w:r>
      <w:r>
        <w:rPr>
          <w:rFonts w:hint="eastAsia" w:ascii="幼圆" w:eastAsia="幼圆"/>
          <w:sz w:val="32"/>
        </w:rPr>
        <w:t>要求</w:t>
      </w:r>
      <w:r>
        <w:rPr>
          <w:rFonts w:ascii="幼圆" w:eastAsia="幼圆"/>
          <w:sz w:val="32"/>
        </w:rPr>
        <w:t>响应表</w:t>
      </w:r>
      <w:r>
        <w:rPr>
          <w:rFonts w:hint="eastAsia" w:ascii="幼圆" w:eastAsia="幼圆"/>
          <w:sz w:val="32"/>
        </w:rPr>
        <w:t xml:space="preserve">            附件六</w:t>
      </w:r>
    </w:p>
    <w:p>
      <w:pPr>
        <w:ind w:firstLine="1280" w:firstLineChars="400"/>
        <w:rPr>
          <w:rFonts w:hint="eastAsia" w:ascii="幼圆" w:eastAsia="幼圆"/>
          <w:sz w:val="32"/>
        </w:rPr>
      </w:pPr>
      <w:r>
        <w:rPr>
          <w:rFonts w:hint="eastAsia" w:ascii="幼圆" w:eastAsia="幼圆"/>
          <w:sz w:val="32"/>
        </w:rPr>
        <w:t>7. 投标商务条款偏离表        附件七</w:t>
      </w:r>
    </w:p>
    <w:p>
      <w:pPr>
        <w:ind w:firstLine="1440" w:firstLineChars="400"/>
        <w:rPr>
          <w:rFonts w:hint="eastAsia" w:ascii="幼圆" w:eastAsia="幼圆"/>
          <w:sz w:val="36"/>
        </w:rPr>
      </w:pPr>
    </w:p>
    <w:p>
      <w:pPr>
        <w:ind w:firstLine="1440" w:firstLineChars="400"/>
        <w:rPr>
          <w:rFonts w:hint="eastAsia" w:ascii="幼圆" w:eastAsia="幼圆"/>
          <w:sz w:val="36"/>
        </w:rPr>
      </w:pPr>
    </w:p>
    <w:p>
      <w:pPr>
        <w:ind w:firstLine="1440" w:firstLineChars="400"/>
        <w:rPr>
          <w:rFonts w:hint="eastAsia" w:ascii="幼圆" w:eastAsia="幼圆"/>
          <w:sz w:val="36"/>
        </w:rPr>
      </w:pPr>
    </w:p>
    <w:p>
      <w:pPr>
        <w:ind w:firstLine="1440" w:firstLineChars="400"/>
        <w:rPr>
          <w:rFonts w:hint="eastAsia" w:ascii="幼圆" w:eastAsia="幼圆"/>
          <w:sz w:val="36"/>
        </w:rPr>
      </w:pPr>
    </w:p>
    <w:p>
      <w:pPr>
        <w:jc w:val="center"/>
        <w:rPr>
          <w:rFonts w:hint="eastAsia" w:ascii="幼圆" w:eastAsia="幼圆"/>
          <w:b/>
          <w:bCs/>
          <w:sz w:val="32"/>
        </w:rPr>
      </w:pPr>
    </w:p>
    <w:p>
      <w:pPr>
        <w:jc w:val="center"/>
        <w:rPr>
          <w:rFonts w:hint="eastAsia" w:ascii="幼圆" w:eastAsia="幼圆"/>
          <w:b/>
          <w:bCs/>
          <w:sz w:val="32"/>
        </w:rPr>
      </w:pPr>
    </w:p>
    <w:p>
      <w:pPr>
        <w:jc w:val="center"/>
        <w:rPr>
          <w:rFonts w:hint="eastAsia" w:ascii="幼圆" w:eastAsia="幼圆"/>
          <w:b/>
          <w:bCs/>
          <w:sz w:val="32"/>
        </w:rPr>
      </w:pPr>
      <w:r>
        <w:rPr>
          <w:rFonts w:hint="eastAsia" w:ascii="幼圆" w:eastAsia="幼圆"/>
          <w:b/>
          <w:bCs/>
          <w:sz w:val="32"/>
        </w:rPr>
        <w:t>第一部分  招 标 邀 请</w:t>
      </w:r>
    </w:p>
    <w:p>
      <w:pPr>
        <w:ind w:left="1662" w:leftChars="268" w:hanging="1100" w:hangingChars="393"/>
        <w:rPr>
          <w:rFonts w:hint="eastAsia" w:ascii="幼圆" w:eastAsia="幼圆"/>
          <w:sz w:val="30"/>
        </w:rPr>
      </w:pPr>
      <w:r>
        <w:rPr>
          <w:rFonts w:hint="eastAsia" w:ascii="幼圆" w:eastAsia="幼圆"/>
          <w:b/>
          <w:sz w:val="28"/>
        </w:rPr>
        <w:t>石家庄国祥运输设备公司</w:t>
      </w:r>
      <w:r>
        <w:rPr>
          <w:rFonts w:hint="eastAsia" w:ascii="幼圆" w:eastAsia="幼圆"/>
          <w:sz w:val="30"/>
        </w:rPr>
        <w:t>招标小组对本单位所需的</w:t>
      </w:r>
      <w:r>
        <w:rPr>
          <w:rFonts w:hint="eastAsia" w:ascii="幼圆" w:hAnsi="宋体" w:eastAsia="幼圆"/>
          <w:sz w:val="32"/>
          <w:lang w:eastAsia="zh-CN"/>
        </w:rPr>
        <w:t>接待大厅整装</w:t>
      </w:r>
      <w:r>
        <w:rPr>
          <w:rFonts w:hint="eastAsia" w:ascii="幼圆" w:eastAsia="幼圆"/>
          <w:sz w:val="30"/>
        </w:rPr>
        <w:t>开招标。</w:t>
      </w:r>
    </w:p>
    <w:p>
      <w:pPr>
        <w:numPr>
          <w:ilvl w:val="0"/>
          <w:numId w:val="1"/>
        </w:numPr>
        <w:tabs>
          <w:tab w:val="left" w:pos="900"/>
          <w:tab w:val="left" w:pos="1320"/>
        </w:tabs>
        <w:rPr>
          <w:rFonts w:hint="eastAsia" w:ascii="幼圆" w:eastAsia="幼圆"/>
          <w:sz w:val="30"/>
        </w:rPr>
      </w:pPr>
      <w:r>
        <w:rPr>
          <w:rFonts w:hint="eastAsia" w:ascii="幼圆" w:eastAsia="幼圆"/>
          <w:sz w:val="30"/>
        </w:rPr>
        <w:t>招标项目名称：</w:t>
      </w:r>
      <w:r>
        <w:rPr>
          <w:rFonts w:hint="eastAsia" w:ascii="幼圆" w:hAnsi="宋体" w:eastAsia="幼圆"/>
          <w:sz w:val="32"/>
          <w:lang w:eastAsia="zh-CN"/>
        </w:rPr>
        <w:t>办公楼接待大厅整装</w:t>
      </w:r>
    </w:p>
    <w:p>
      <w:pPr>
        <w:numPr>
          <w:ilvl w:val="0"/>
          <w:numId w:val="1"/>
        </w:numPr>
        <w:tabs>
          <w:tab w:val="left" w:pos="900"/>
          <w:tab w:val="left" w:pos="1320"/>
        </w:tabs>
        <w:rPr>
          <w:rFonts w:hint="eastAsia" w:ascii="幼圆" w:eastAsia="幼圆"/>
          <w:sz w:val="30"/>
        </w:rPr>
      </w:pPr>
      <w:r>
        <w:rPr>
          <w:rFonts w:hint="eastAsia" w:ascii="幼圆" w:eastAsia="幼圆"/>
          <w:sz w:val="30"/>
        </w:rPr>
        <w:t>标书发出时间：202</w:t>
      </w:r>
      <w:r>
        <w:rPr>
          <w:rFonts w:hint="eastAsia" w:ascii="幼圆" w:eastAsia="幼圆"/>
          <w:sz w:val="30"/>
          <w:lang w:val="en-US" w:eastAsia="zh-CN"/>
        </w:rPr>
        <w:t>1</w:t>
      </w:r>
      <w:r>
        <w:rPr>
          <w:rFonts w:hint="eastAsia" w:ascii="幼圆" w:eastAsia="幼圆"/>
          <w:sz w:val="30"/>
        </w:rPr>
        <w:t>年</w:t>
      </w:r>
      <w:r>
        <w:rPr>
          <w:rFonts w:hint="eastAsia" w:ascii="幼圆" w:eastAsia="幼圆"/>
          <w:sz w:val="30"/>
          <w:lang w:val="en-US" w:eastAsia="zh-CN"/>
        </w:rPr>
        <w:t>9</w:t>
      </w:r>
      <w:r>
        <w:rPr>
          <w:rFonts w:hint="eastAsia" w:ascii="幼圆" w:eastAsia="幼圆"/>
          <w:sz w:val="30"/>
        </w:rPr>
        <w:t>月2</w:t>
      </w:r>
      <w:r>
        <w:rPr>
          <w:rFonts w:hint="eastAsia" w:ascii="幼圆" w:eastAsia="幼圆"/>
          <w:sz w:val="30"/>
          <w:lang w:val="en-US" w:eastAsia="zh-CN"/>
        </w:rPr>
        <w:t>4</w:t>
      </w:r>
      <w:r>
        <w:rPr>
          <w:rFonts w:hint="eastAsia" w:ascii="幼圆" w:eastAsia="幼圆"/>
          <w:sz w:val="30"/>
        </w:rPr>
        <w:t>日</w:t>
      </w:r>
    </w:p>
    <w:p>
      <w:pPr>
        <w:numPr>
          <w:ilvl w:val="0"/>
          <w:numId w:val="1"/>
        </w:numPr>
        <w:tabs>
          <w:tab w:val="left" w:pos="1320"/>
        </w:tabs>
        <w:ind w:left="1260"/>
        <w:rPr>
          <w:rFonts w:hint="eastAsia" w:ascii="幼圆" w:eastAsia="幼圆"/>
          <w:sz w:val="30"/>
        </w:rPr>
      </w:pPr>
      <w:r>
        <w:rPr>
          <w:rFonts w:hint="eastAsia" w:ascii="幼圆" w:eastAsia="幼圆"/>
          <w:sz w:val="30"/>
        </w:rPr>
        <w:t>标书发出形式：网上发布。</w:t>
      </w:r>
    </w:p>
    <w:p>
      <w:pPr>
        <w:numPr>
          <w:ilvl w:val="0"/>
          <w:numId w:val="1"/>
        </w:numPr>
        <w:tabs>
          <w:tab w:val="left" w:pos="1320"/>
        </w:tabs>
        <w:rPr>
          <w:rFonts w:hint="eastAsia" w:ascii="幼圆" w:eastAsia="幼圆"/>
          <w:sz w:val="30"/>
        </w:rPr>
      </w:pPr>
      <w:r>
        <w:rPr>
          <w:rFonts w:hint="eastAsia" w:ascii="幼圆" w:eastAsia="幼圆"/>
          <w:sz w:val="30"/>
          <w:lang w:eastAsia="zh-CN"/>
        </w:rPr>
        <w:t>技术交底会</w:t>
      </w:r>
      <w:r>
        <w:rPr>
          <w:rFonts w:hint="eastAsia" w:ascii="幼圆" w:eastAsia="幼圆"/>
          <w:sz w:val="30"/>
        </w:rPr>
        <w:t>；202</w:t>
      </w:r>
      <w:r>
        <w:rPr>
          <w:rFonts w:hint="eastAsia" w:ascii="幼圆" w:eastAsia="幼圆"/>
          <w:sz w:val="30"/>
          <w:lang w:val="en-US" w:eastAsia="zh-CN"/>
        </w:rPr>
        <w:t>1</w:t>
      </w:r>
      <w:r>
        <w:rPr>
          <w:rFonts w:hint="eastAsia" w:ascii="幼圆" w:eastAsia="幼圆"/>
          <w:sz w:val="30"/>
        </w:rPr>
        <w:t>年</w:t>
      </w:r>
      <w:r>
        <w:rPr>
          <w:rFonts w:hint="eastAsia" w:ascii="幼圆" w:eastAsia="幼圆"/>
          <w:sz w:val="30"/>
          <w:lang w:val="en-US" w:eastAsia="zh-CN"/>
        </w:rPr>
        <w:t>9</w:t>
      </w:r>
      <w:r>
        <w:rPr>
          <w:rFonts w:hint="eastAsia" w:ascii="幼圆" w:eastAsia="幼圆"/>
          <w:sz w:val="30"/>
        </w:rPr>
        <w:t>月</w:t>
      </w:r>
      <w:r>
        <w:rPr>
          <w:rFonts w:hint="eastAsia" w:ascii="幼圆" w:eastAsia="幼圆"/>
          <w:sz w:val="30"/>
          <w:lang w:val="en-US" w:eastAsia="zh-CN"/>
        </w:rPr>
        <w:t>26</w:t>
      </w:r>
      <w:r>
        <w:rPr>
          <w:rFonts w:hint="eastAsia" w:ascii="幼圆" w:eastAsia="幼圆"/>
          <w:sz w:val="30"/>
        </w:rPr>
        <w:t xml:space="preserve">日 </w:t>
      </w:r>
      <w:r>
        <w:rPr>
          <w:rFonts w:hint="eastAsia" w:ascii="幼圆" w:eastAsia="幼圆"/>
          <w:sz w:val="30"/>
          <w:lang w:val="en-US" w:eastAsia="zh-CN"/>
        </w:rPr>
        <w:t>10:00在105会议室</w:t>
      </w:r>
    </w:p>
    <w:p>
      <w:pPr>
        <w:numPr>
          <w:ilvl w:val="0"/>
          <w:numId w:val="1"/>
        </w:numPr>
        <w:tabs>
          <w:tab w:val="left" w:pos="1320"/>
        </w:tabs>
        <w:ind w:left="1080" w:hanging="510"/>
        <w:rPr>
          <w:rFonts w:hint="eastAsia" w:ascii="幼圆" w:eastAsia="幼圆"/>
          <w:sz w:val="30"/>
        </w:rPr>
      </w:pPr>
      <w:r>
        <w:rPr>
          <w:rFonts w:hint="eastAsia" w:ascii="幼圆" w:eastAsia="幼圆"/>
          <w:sz w:val="30"/>
        </w:rPr>
        <w:t>定于202</w:t>
      </w:r>
      <w:r>
        <w:rPr>
          <w:rFonts w:hint="eastAsia" w:ascii="幼圆" w:eastAsia="幼圆"/>
          <w:sz w:val="30"/>
          <w:lang w:val="en-US" w:eastAsia="zh-CN"/>
        </w:rPr>
        <w:t>1</w:t>
      </w:r>
      <w:r>
        <w:rPr>
          <w:rFonts w:hint="eastAsia" w:ascii="幼圆" w:eastAsia="幼圆"/>
          <w:sz w:val="30"/>
        </w:rPr>
        <w:t>年</w:t>
      </w:r>
      <w:r>
        <w:rPr>
          <w:rFonts w:hint="eastAsia" w:ascii="幼圆" w:eastAsia="幼圆"/>
          <w:sz w:val="30"/>
          <w:lang w:val="en-US" w:eastAsia="zh-CN"/>
        </w:rPr>
        <w:t>9</w:t>
      </w:r>
      <w:r>
        <w:rPr>
          <w:rFonts w:hint="eastAsia" w:ascii="幼圆" w:eastAsia="幼圆"/>
          <w:sz w:val="30"/>
        </w:rPr>
        <w:t>月</w:t>
      </w:r>
      <w:r>
        <w:rPr>
          <w:rFonts w:hint="eastAsia" w:ascii="幼圆" w:eastAsia="幼圆"/>
          <w:sz w:val="30"/>
          <w:lang w:val="en-US" w:eastAsia="zh-CN"/>
        </w:rPr>
        <w:t>28</w:t>
      </w:r>
      <w:r>
        <w:rPr>
          <w:rFonts w:hint="eastAsia" w:ascii="幼圆" w:eastAsia="幼圆"/>
          <w:sz w:val="30"/>
        </w:rPr>
        <w:t>日上午9：30 在</w:t>
      </w:r>
      <w:r>
        <w:rPr>
          <w:rFonts w:hint="eastAsia" w:ascii="幼圆" w:eastAsia="幼圆"/>
          <w:b/>
          <w:sz w:val="28"/>
        </w:rPr>
        <w:t>石家庄国祥运输设备公司</w:t>
      </w:r>
      <w:r>
        <w:rPr>
          <w:rFonts w:hint="eastAsia" w:ascii="幼圆" w:eastAsia="幼圆"/>
          <w:b/>
          <w:sz w:val="28"/>
          <w:lang w:val="en-US" w:eastAsia="zh-CN"/>
        </w:rPr>
        <w:t>105</w:t>
      </w:r>
      <w:r>
        <w:rPr>
          <w:rFonts w:hint="eastAsia" w:ascii="幼圆" w:eastAsia="幼圆"/>
          <w:sz w:val="30"/>
        </w:rPr>
        <w:t>会议室公开开标。</w:t>
      </w:r>
    </w:p>
    <w:p>
      <w:pPr>
        <w:numPr>
          <w:ilvl w:val="0"/>
          <w:numId w:val="1"/>
        </w:numPr>
        <w:tabs>
          <w:tab w:val="left" w:pos="1320"/>
        </w:tabs>
        <w:ind w:left="1080" w:hanging="510"/>
        <w:rPr>
          <w:rFonts w:hint="eastAsia" w:ascii="幼圆" w:eastAsia="幼圆"/>
          <w:sz w:val="30"/>
        </w:rPr>
      </w:pPr>
      <w:r>
        <w:rPr>
          <w:rFonts w:hint="eastAsia" w:ascii="幼圆" w:eastAsia="幼圆"/>
          <w:sz w:val="30"/>
        </w:rPr>
        <w:t>评标、定标方式：</w:t>
      </w:r>
      <w:r>
        <w:rPr>
          <w:rFonts w:hint="eastAsia" w:ascii="幼圆" w:eastAsia="幼圆"/>
          <w:b/>
          <w:sz w:val="28"/>
        </w:rPr>
        <w:t>石家庄国祥运输设备公司</w:t>
      </w:r>
      <w:r>
        <w:rPr>
          <w:rFonts w:hint="eastAsia" w:ascii="幼圆" w:eastAsia="幼圆"/>
          <w:sz w:val="30"/>
        </w:rPr>
        <w:t>邀请有关专家、领导议标定标。</w:t>
      </w:r>
    </w:p>
    <w:p>
      <w:pPr>
        <w:ind w:firstLine="600" w:firstLineChars="200"/>
        <w:rPr>
          <w:rFonts w:hint="eastAsia" w:ascii="幼圆" w:eastAsia="幼圆"/>
          <w:sz w:val="30"/>
        </w:rPr>
      </w:pPr>
      <w:r>
        <w:rPr>
          <w:rFonts w:hint="eastAsia" w:ascii="幼圆" w:eastAsia="幼圆"/>
          <w:sz w:val="30"/>
        </w:rPr>
        <w:t>7、投标地点：石家庄国祥运输设备有限公司</w:t>
      </w:r>
    </w:p>
    <w:p>
      <w:pPr>
        <w:tabs>
          <w:tab w:val="left" w:pos="1320"/>
        </w:tabs>
        <w:ind w:left="570"/>
        <w:rPr>
          <w:rFonts w:hint="eastAsia" w:ascii="幼圆" w:eastAsia="幼圆"/>
          <w:sz w:val="30"/>
        </w:rPr>
      </w:pPr>
      <w:r>
        <w:rPr>
          <w:rFonts w:hint="eastAsia" w:ascii="幼圆" w:eastAsia="幼圆"/>
          <w:sz w:val="30"/>
        </w:rPr>
        <w:t>8、招标机构资料：</w:t>
      </w:r>
    </w:p>
    <w:p>
      <w:pPr>
        <w:ind w:left="840" w:firstLine="420"/>
        <w:rPr>
          <w:rFonts w:hint="eastAsia" w:ascii="幼圆" w:eastAsia="幼圆"/>
          <w:sz w:val="30"/>
        </w:rPr>
      </w:pPr>
      <w:r>
        <w:rPr>
          <w:rFonts w:hint="eastAsia" w:ascii="幼圆" w:eastAsia="幼圆"/>
          <w:sz w:val="30"/>
        </w:rPr>
        <w:t>招标方名称：石家庄国祥运输设备有限公司</w:t>
      </w:r>
    </w:p>
    <w:p>
      <w:pPr>
        <w:tabs>
          <w:tab w:val="left" w:pos="1320"/>
        </w:tabs>
        <w:ind w:left="569" w:leftChars="271" w:firstLine="750" w:firstLineChars="250"/>
        <w:rPr>
          <w:rFonts w:hint="eastAsia" w:ascii="幼圆" w:eastAsia="幼圆"/>
          <w:sz w:val="24"/>
        </w:rPr>
      </w:pPr>
      <w:r>
        <w:rPr>
          <w:rFonts w:hint="eastAsia" w:ascii="幼圆" w:eastAsia="幼圆"/>
          <w:sz w:val="30"/>
        </w:rPr>
        <w:t>地      址：</w:t>
      </w:r>
      <w:r>
        <w:rPr>
          <w:rFonts w:hint="eastAsia" w:ascii="幼圆" w:eastAsia="幼圆"/>
          <w:sz w:val="24"/>
        </w:rPr>
        <w:t>石家庄高新技术产业开发区长江大道255号</w:t>
      </w:r>
    </w:p>
    <w:p>
      <w:pPr>
        <w:ind w:left="840" w:firstLine="420"/>
        <w:rPr>
          <w:rFonts w:hint="eastAsia" w:ascii="幼圆" w:eastAsia="幼圆"/>
          <w:sz w:val="30"/>
        </w:rPr>
      </w:pPr>
      <w:r>
        <w:rPr>
          <w:rFonts w:hint="eastAsia" w:ascii="幼圆" w:eastAsia="幼圆"/>
          <w:sz w:val="30"/>
        </w:rPr>
        <w:t>邮      编： 050035</w:t>
      </w:r>
    </w:p>
    <w:p>
      <w:pPr>
        <w:ind w:left="840" w:firstLine="420"/>
        <w:rPr>
          <w:rFonts w:hint="eastAsia" w:ascii="幼圆" w:eastAsia="幼圆"/>
          <w:sz w:val="30"/>
        </w:rPr>
      </w:pPr>
      <w:r>
        <w:rPr>
          <w:rFonts w:hint="eastAsia" w:ascii="幼圆" w:eastAsia="幼圆"/>
          <w:sz w:val="30"/>
        </w:rPr>
        <w:t>电      话：0311-87312619</w:t>
      </w:r>
    </w:p>
    <w:p>
      <w:pPr>
        <w:ind w:left="840" w:firstLine="420"/>
        <w:rPr>
          <w:rFonts w:hint="eastAsia" w:ascii="幼圆" w:eastAsia="幼圆"/>
          <w:sz w:val="28"/>
        </w:rPr>
      </w:pPr>
      <w:r>
        <w:rPr>
          <w:rFonts w:hint="eastAsia" w:ascii="幼圆" w:eastAsia="幼圆"/>
          <w:sz w:val="28"/>
        </w:rPr>
        <w:t>传       真：0311-87312629</w:t>
      </w:r>
    </w:p>
    <w:p>
      <w:pPr>
        <w:ind w:left="840" w:firstLine="420"/>
        <w:rPr>
          <w:rFonts w:hint="eastAsia" w:ascii="幼圆" w:eastAsia="幼圆"/>
          <w:sz w:val="28"/>
        </w:rPr>
      </w:pPr>
      <w:r>
        <w:rPr>
          <w:rFonts w:hint="eastAsia" w:ascii="幼圆" w:eastAsia="幼圆"/>
          <w:sz w:val="28"/>
        </w:rPr>
        <w:t>开户行：建行新华路西支行，</w:t>
      </w:r>
    </w:p>
    <w:p>
      <w:pPr>
        <w:ind w:firstLine="1260" w:firstLineChars="450"/>
        <w:rPr>
          <w:rFonts w:hint="eastAsia" w:ascii="幼圆" w:eastAsia="幼圆"/>
          <w:sz w:val="30"/>
        </w:rPr>
      </w:pPr>
      <w:r>
        <w:rPr>
          <w:rFonts w:hint="eastAsia" w:ascii="幼圆" w:eastAsia="幼圆"/>
          <w:sz w:val="28"/>
        </w:rPr>
        <w:t>帐号：1300165108050505945</w:t>
      </w:r>
    </w:p>
    <w:p>
      <w:pPr>
        <w:spacing w:line="360" w:lineRule="auto"/>
        <w:jc w:val="center"/>
        <w:rPr>
          <w:rFonts w:hint="eastAsia" w:ascii="幼圆" w:hAnsi="宋体" w:eastAsia="幼圆"/>
          <w:b/>
          <w:bCs/>
          <w:sz w:val="32"/>
        </w:rPr>
      </w:pPr>
    </w:p>
    <w:p>
      <w:pPr>
        <w:spacing w:line="360" w:lineRule="auto"/>
        <w:jc w:val="center"/>
        <w:rPr>
          <w:rFonts w:hint="eastAsia" w:ascii="幼圆" w:hAnsi="宋体" w:eastAsia="幼圆"/>
          <w:b/>
          <w:bCs/>
          <w:sz w:val="32"/>
        </w:rPr>
      </w:pPr>
    </w:p>
    <w:p>
      <w:pPr>
        <w:spacing w:line="360" w:lineRule="auto"/>
        <w:jc w:val="center"/>
        <w:rPr>
          <w:rFonts w:hint="eastAsia" w:ascii="幼圆" w:hAnsi="宋体" w:eastAsia="幼圆"/>
          <w:b/>
          <w:bCs/>
          <w:sz w:val="32"/>
        </w:rPr>
      </w:pPr>
    </w:p>
    <w:p>
      <w:pPr>
        <w:spacing w:line="360" w:lineRule="auto"/>
        <w:jc w:val="center"/>
        <w:rPr>
          <w:rFonts w:hint="eastAsia" w:ascii="幼圆" w:hAnsi="宋体" w:eastAsia="幼圆"/>
          <w:b/>
          <w:bCs/>
          <w:sz w:val="32"/>
        </w:rPr>
      </w:pPr>
      <w:r>
        <w:rPr>
          <w:rFonts w:hint="eastAsia" w:ascii="幼圆" w:hAnsi="宋体" w:eastAsia="幼圆"/>
          <w:b/>
          <w:bCs/>
          <w:sz w:val="32"/>
        </w:rPr>
        <w:t>第二部分   招标概况</w:t>
      </w:r>
    </w:p>
    <w:p>
      <w:pPr>
        <w:spacing w:line="360" w:lineRule="auto"/>
        <w:jc w:val="center"/>
        <w:rPr>
          <w:rFonts w:hint="eastAsia" w:ascii="幼圆" w:hAnsi="宋体" w:eastAsia="幼圆"/>
          <w:b/>
          <w:bCs/>
          <w:sz w:val="32"/>
        </w:rPr>
      </w:pPr>
    </w:p>
    <w:tbl>
      <w:tblPr>
        <w:tblStyle w:val="6"/>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Align w:val="top"/>
          </w:tcPr>
          <w:p>
            <w:pPr>
              <w:spacing w:line="360" w:lineRule="auto"/>
              <w:jc w:val="center"/>
              <w:rPr>
                <w:rFonts w:hint="eastAsia" w:ascii="幼圆" w:hAnsi="宋体" w:eastAsia="幼圆"/>
                <w:sz w:val="30"/>
              </w:rPr>
            </w:pPr>
            <w:r>
              <w:rPr>
                <w:rFonts w:hint="eastAsia" w:ascii="幼圆" w:hAnsi="宋体" w:eastAsia="幼圆"/>
                <w:sz w:val="30"/>
              </w:rPr>
              <w:t>设 备 名 称</w:t>
            </w:r>
          </w:p>
        </w:tc>
        <w:tc>
          <w:tcPr>
            <w:tcW w:w="6900" w:type="dxa"/>
            <w:vAlign w:val="top"/>
          </w:tcPr>
          <w:p>
            <w:pPr>
              <w:spacing w:line="360" w:lineRule="auto"/>
              <w:jc w:val="center"/>
              <w:rPr>
                <w:rFonts w:hint="eastAsia" w:ascii="幼圆" w:hAnsi="宋体" w:eastAsia="幼圆"/>
                <w:sz w:val="32"/>
                <w:lang w:eastAsia="zh-CN"/>
              </w:rPr>
            </w:pPr>
            <w:r>
              <w:rPr>
                <w:rFonts w:hint="eastAsia" w:ascii="幼圆" w:hAnsi="宋体" w:eastAsia="幼圆"/>
                <w:sz w:val="32"/>
                <w:lang w:eastAsia="zh-CN"/>
              </w:rPr>
              <w:t>办公楼接待大厅整装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Align w:val="top"/>
          </w:tcPr>
          <w:p>
            <w:pPr>
              <w:spacing w:line="360" w:lineRule="auto"/>
              <w:jc w:val="center"/>
              <w:rPr>
                <w:rFonts w:hint="eastAsia" w:ascii="幼圆" w:hAnsi="宋体" w:eastAsia="幼圆"/>
                <w:sz w:val="30"/>
              </w:rPr>
            </w:pPr>
            <w:r>
              <w:rPr>
                <w:rFonts w:hint="eastAsia" w:ascii="幼圆" w:hAnsi="宋体" w:eastAsia="幼圆"/>
                <w:sz w:val="30"/>
              </w:rPr>
              <w:t>招 标 书 编 号</w:t>
            </w:r>
          </w:p>
        </w:tc>
        <w:tc>
          <w:tcPr>
            <w:tcW w:w="6900" w:type="dxa"/>
            <w:vAlign w:val="top"/>
          </w:tcPr>
          <w:p>
            <w:pPr>
              <w:jc w:val="center"/>
              <w:rPr>
                <w:rFonts w:hint="eastAsia" w:ascii="幼圆" w:hAnsi="宋体" w:eastAsia="幼圆"/>
                <w:b/>
                <w:bCs/>
                <w:sz w:val="32"/>
                <w:szCs w:val="32"/>
              </w:rPr>
            </w:pPr>
            <w:r>
              <w:rPr>
                <w:rFonts w:ascii="宋体" w:hAnsi="宋体" w:cs="宋体"/>
                <w:kern w:val="0"/>
                <w:sz w:val="32"/>
                <w:szCs w:val="32"/>
              </w:rPr>
              <w:t>GX-</w:t>
            </w:r>
            <w:r>
              <w:rPr>
                <w:rFonts w:hint="eastAsia" w:ascii="宋体" w:hAnsi="宋体" w:cs="宋体"/>
                <w:kern w:val="0"/>
                <w:sz w:val="32"/>
                <w:szCs w:val="32"/>
                <w:lang w:val="en-US" w:eastAsia="zh-CN"/>
              </w:rPr>
              <w:t>BG</w:t>
            </w:r>
            <w:r>
              <w:rPr>
                <w:rFonts w:ascii="宋体" w:hAnsi="宋体" w:cs="宋体"/>
                <w:kern w:val="0"/>
                <w:sz w:val="32"/>
                <w:szCs w:val="32"/>
              </w:rPr>
              <w:t>20</w:t>
            </w:r>
            <w:r>
              <w:rPr>
                <w:rFonts w:hint="eastAsia" w:ascii="宋体" w:hAnsi="宋体" w:cs="宋体"/>
                <w:kern w:val="0"/>
                <w:sz w:val="32"/>
                <w:szCs w:val="32"/>
              </w:rPr>
              <w:t>2</w:t>
            </w:r>
            <w:r>
              <w:rPr>
                <w:rFonts w:hint="eastAsia" w:ascii="宋体" w:hAnsi="宋体" w:cs="宋体"/>
                <w:kern w:val="0"/>
                <w:sz w:val="32"/>
                <w:szCs w:val="32"/>
                <w:lang w:val="en-US" w:eastAsia="zh-CN"/>
              </w:rPr>
              <w:t>10926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Align w:val="center"/>
          </w:tcPr>
          <w:p>
            <w:pPr>
              <w:spacing w:line="360" w:lineRule="auto"/>
              <w:jc w:val="center"/>
              <w:rPr>
                <w:rFonts w:hint="eastAsia" w:ascii="幼圆" w:hAnsi="宋体" w:eastAsia="幼圆"/>
                <w:sz w:val="30"/>
              </w:rPr>
            </w:pPr>
            <w:r>
              <w:rPr>
                <w:rFonts w:hint="eastAsia" w:ascii="幼圆" w:hAnsi="宋体" w:eastAsia="幼圆"/>
                <w:sz w:val="30"/>
              </w:rPr>
              <w:t>设 备 主 要</w:t>
            </w:r>
          </w:p>
          <w:p>
            <w:pPr>
              <w:spacing w:line="360" w:lineRule="auto"/>
              <w:jc w:val="center"/>
              <w:rPr>
                <w:rFonts w:hint="eastAsia" w:ascii="幼圆" w:hAnsi="宋体" w:eastAsia="幼圆"/>
                <w:sz w:val="30"/>
              </w:rPr>
            </w:pPr>
            <w:r>
              <w:rPr>
                <w:rFonts w:hint="eastAsia" w:ascii="幼圆" w:hAnsi="宋体" w:eastAsia="幼圆"/>
                <w:sz w:val="30"/>
              </w:rPr>
              <w:t>技 术 规 格</w:t>
            </w:r>
          </w:p>
        </w:tc>
        <w:tc>
          <w:tcPr>
            <w:tcW w:w="6900" w:type="dxa"/>
            <w:vAlign w:val="center"/>
          </w:tcPr>
          <w:p>
            <w:pPr>
              <w:spacing w:line="360" w:lineRule="auto"/>
              <w:jc w:val="center"/>
              <w:rPr>
                <w:rFonts w:hint="eastAsia" w:ascii="幼圆" w:hAnsi="宋体" w:eastAsia="幼圆"/>
                <w:sz w:val="30"/>
              </w:rPr>
            </w:pPr>
            <w:r>
              <w:rPr>
                <w:rFonts w:hint="eastAsia" w:ascii="幼圆" w:hAnsi="宋体" w:eastAsia="幼圆"/>
                <w:sz w:val="30"/>
              </w:rPr>
              <w:t>详见第五部分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Align w:val="top"/>
          </w:tcPr>
          <w:p>
            <w:pPr>
              <w:spacing w:line="360" w:lineRule="auto"/>
              <w:jc w:val="center"/>
              <w:rPr>
                <w:rFonts w:hint="eastAsia" w:ascii="幼圆" w:hAnsi="宋体" w:eastAsia="幼圆"/>
                <w:sz w:val="30"/>
              </w:rPr>
            </w:pPr>
            <w:r>
              <w:rPr>
                <w:rFonts w:hint="eastAsia" w:ascii="幼圆" w:hAnsi="宋体" w:eastAsia="幼圆"/>
                <w:sz w:val="30"/>
              </w:rPr>
              <w:t>数       量</w:t>
            </w:r>
          </w:p>
        </w:tc>
        <w:tc>
          <w:tcPr>
            <w:tcW w:w="6900" w:type="dxa"/>
            <w:vAlign w:val="top"/>
          </w:tcPr>
          <w:p>
            <w:pPr>
              <w:spacing w:line="360" w:lineRule="auto"/>
              <w:jc w:val="center"/>
              <w:rPr>
                <w:rFonts w:hint="eastAsia" w:ascii="幼圆" w:hAnsi="宋体" w:eastAsia="幼圆"/>
                <w:sz w:val="30"/>
              </w:rPr>
            </w:pPr>
            <w:r>
              <w:rPr>
                <w:rFonts w:hint="eastAsia" w:ascii="幼圆" w:hAnsi="宋体" w:eastAsia="幼圆"/>
                <w:sz w:val="30"/>
              </w:rPr>
              <w:t>详见第五部分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Align w:val="center"/>
          </w:tcPr>
          <w:p>
            <w:pPr>
              <w:spacing w:line="360" w:lineRule="auto"/>
              <w:jc w:val="center"/>
              <w:rPr>
                <w:rFonts w:hint="eastAsia" w:ascii="幼圆" w:hAnsi="宋体" w:eastAsia="幼圆"/>
                <w:sz w:val="30"/>
              </w:rPr>
            </w:pPr>
            <w:r>
              <w:rPr>
                <w:rFonts w:hint="eastAsia" w:ascii="幼圆" w:hAnsi="宋体" w:eastAsia="幼圆"/>
                <w:sz w:val="30"/>
              </w:rPr>
              <w:t>主 要 用 途</w:t>
            </w:r>
          </w:p>
        </w:tc>
        <w:tc>
          <w:tcPr>
            <w:tcW w:w="6900" w:type="dxa"/>
            <w:vAlign w:val="top"/>
          </w:tcPr>
          <w:p>
            <w:pPr>
              <w:spacing w:line="360" w:lineRule="auto"/>
              <w:jc w:val="center"/>
              <w:rPr>
                <w:rFonts w:hint="eastAsia" w:ascii="幼圆" w:hAnsi="宋体" w:eastAsia="幼圆"/>
                <w:sz w:val="30"/>
                <w:lang w:eastAsia="zh-CN"/>
              </w:rPr>
            </w:pPr>
            <w:r>
              <w:rPr>
                <w:rFonts w:hint="eastAsia" w:ascii="幼圆" w:hAnsi="宋体" w:eastAsia="幼圆"/>
                <w:sz w:val="32"/>
                <w:lang w:eastAsia="zh-CN"/>
              </w:rPr>
              <w:t>接待大厅合理布局，满足公司接待需求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Align w:val="top"/>
          </w:tcPr>
          <w:p>
            <w:pPr>
              <w:spacing w:line="360" w:lineRule="auto"/>
              <w:jc w:val="center"/>
              <w:rPr>
                <w:rFonts w:hint="eastAsia" w:ascii="幼圆" w:hAnsi="宋体" w:eastAsia="幼圆"/>
                <w:sz w:val="30"/>
              </w:rPr>
            </w:pPr>
            <w:r>
              <w:rPr>
                <w:rFonts w:hint="eastAsia" w:ascii="幼圆" w:hAnsi="宋体" w:eastAsia="幼圆"/>
                <w:sz w:val="30"/>
              </w:rPr>
              <w:t>交   货   期</w:t>
            </w:r>
          </w:p>
        </w:tc>
        <w:tc>
          <w:tcPr>
            <w:tcW w:w="6900" w:type="dxa"/>
            <w:vAlign w:val="top"/>
          </w:tcPr>
          <w:p>
            <w:pPr>
              <w:spacing w:line="360" w:lineRule="auto"/>
              <w:ind w:left="450" w:hanging="450" w:hangingChars="150"/>
              <w:jc w:val="center"/>
              <w:rPr>
                <w:rFonts w:hint="eastAsia" w:ascii="幼圆" w:hAnsi="宋体" w:eastAsia="幼圆"/>
                <w:sz w:val="30"/>
              </w:rPr>
            </w:pPr>
            <w:r>
              <w:rPr>
                <w:rFonts w:hint="eastAsia" w:ascii="幼圆" w:hAnsi="宋体" w:eastAsia="幼圆"/>
                <w:sz w:val="30"/>
              </w:rPr>
              <w:t>按国祥计划</w:t>
            </w:r>
            <w:r>
              <w:rPr>
                <w:rFonts w:hint="eastAsia" w:ascii="幼圆" w:hAnsi="宋体" w:eastAsia="幼圆"/>
                <w:sz w:val="30"/>
                <w:lang w:val="en-US" w:eastAsia="zh-CN"/>
              </w:rPr>
              <w:t>2021年11月15日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Align w:val="center"/>
          </w:tcPr>
          <w:p>
            <w:pPr>
              <w:spacing w:line="360" w:lineRule="auto"/>
              <w:jc w:val="center"/>
              <w:rPr>
                <w:rFonts w:hint="eastAsia" w:ascii="幼圆" w:hAnsi="宋体" w:eastAsia="幼圆"/>
                <w:sz w:val="30"/>
              </w:rPr>
            </w:pPr>
            <w:r>
              <w:rPr>
                <w:rFonts w:hint="eastAsia" w:ascii="幼圆" w:hAnsi="宋体" w:eastAsia="幼圆"/>
                <w:sz w:val="30"/>
              </w:rPr>
              <w:t>招 标 说 明</w:t>
            </w:r>
          </w:p>
        </w:tc>
        <w:tc>
          <w:tcPr>
            <w:tcW w:w="6900" w:type="dxa"/>
            <w:vAlign w:val="center"/>
          </w:tcPr>
          <w:p>
            <w:pPr>
              <w:spacing w:line="360" w:lineRule="auto"/>
              <w:jc w:val="center"/>
              <w:rPr>
                <w:rFonts w:hint="eastAsia" w:ascii="幼圆" w:hAnsi="宋体" w:eastAsia="幼圆"/>
                <w:sz w:val="30"/>
              </w:rPr>
            </w:pPr>
            <w:r>
              <w:rPr>
                <w:rFonts w:hint="eastAsia" w:ascii="幼圆" w:hAnsi="宋体" w:eastAsia="幼圆"/>
                <w:sz w:val="30"/>
              </w:rPr>
              <w:t>满足</w:t>
            </w:r>
            <w:r>
              <w:rPr>
                <w:rFonts w:hint="eastAsia" w:ascii="幼圆" w:hAnsi="宋体" w:eastAsia="幼圆"/>
                <w:sz w:val="30"/>
                <w:lang w:eastAsia="zh-CN"/>
              </w:rPr>
              <w:t>设计</w:t>
            </w:r>
            <w:r>
              <w:rPr>
                <w:rFonts w:hint="eastAsia" w:ascii="幼圆" w:hAnsi="宋体" w:eastAsia="幼圆"/>
                <w:sz w:val="30"/>
              </w:rPr>
              <w:t>图纸和技术要求</w:t>
            </w:r>
          </w:p>
        </w:tc>
      </w:tr>
    </w:tbl>
    <w:p>
      <w:pPr>
        <w:spacing w:line="360" w:lineRule="auto"/>
        <w:jc w:val="center"/>
        <w:rPr>
          <w:rFonts w:hint="eastAsia" w:ascii="幼圆" w:hAnsi="宋体" w:eastAsia="幼圆"/>
          <w:sz w:val="32"/>
        </w:rPr>
      </w:pPr>
    </w:p>
    <w:p>
      <w:pPr>
        <w:spacing w:line="360" w:lineRule="auto"/>
        <w:jc w:val="center"/>
        <w:rPr>
          <w:rFonts w:hint="eastAsia" w:ascii="幼圆" w:hAnsi="宋体" w:eastAsia="幼圆"/>
          <w:sz w:val="32"/>
        </w:rPr>
      </w:pPr>
    </w:p>
    <w:p>
      <w:pPr>
        <w:spacing w:line="360" w:lineRule="auto"/>
        <w:jc w:val="center"/>
        <w:rPr>
          <w:rFonts w:hint="eastAsia" w:ascii="幼圆" w:hAnsi="宋体" w:eastAsia="幼圆"/>
          <w:sz w:val="32"/>
        </w:rPr>
      </w:pPr>
    </w:p>
    <w:p>
      <w:pPr>
        <w:spacing w:line="360" w:lineRule="auto"/>
        <w:jc w:val="center"/>
        <w:rPr>
          <w:rFonts w:hint="eastAsia" w:ascii="幼圆" w:hAnsi="宋体" w:eastAsia="幼圆"/>
          <w:sz w:val="32"/>
        </w:rPr>
      </w:pPr>
    </w:p>
    <w:p>
      <w:pPr>
        <w:spacing w:line="360" w:lineRule="auto"/>
        <w:jc w:val="center"/>
        <w:rPr>
          <w:rFonts w:hint="eastAsia" w:ascii="幼圆" w:hAnsi="宋体" w:eastAsia="幼圆"/>
          <w:sz w:val="32"/>
        </w:rPr>
      </w:pPr>
    </w:p>
    <w:p>
      <w:pPr>
        <w:spacing w:line="360" w:lineRule="auto"/>
        <w:jc w:val="center"/>
        <w:rPr>
          <w:rFonts w:hint="eastAsia" w:ascii="幼圆" w:hAnsi="宋体" w:eastAsia="幼圆"/>
          <w:sz w:val="32"/>
        </w:rPr>
      </w:pPr>
    </w:p>
    <w:p>
      <w:pPr>
        <w:spacing w:line="360" w:lineRule="auto"/>
        <w:jc w:val="center"/>
        <w:rPr>
          <w:rFonts w:hint="eastAsia" w:ascii="幼圆" w:hAnsi="宋体" w:eastAsia="幼圆"/>
          <w:sz w:val="32"/>
        </w:rPr>
      </w:pPr>
    </w:p>
    <w:p>
      <w:pPr>
        <w:spacing w:line="360" w:lineRule="auto"/>
        <w:jc w:val="center"/>
        <w:rPr>
          <w:rFonts w:hint="eastAsia" w:ascii="幼圆" w:hAnsi="宋体" w:eastAsia="幼圆"/>
          <w:sz w:val="32"/>
        </w:rPr>
      </w:pPr>
    </w:p>
    <w:p>
      <w:pPr>
        <w:spacing w:line="360" w:lineRule="auto"/>
        <w:jc w:val="center"/>
        <w:rPr>
          <w:rFonts w:hint="eastAsia" w:ascii="幼圆" w:hAnsi="宋体" w:eastAsia="幼圆"/>
          <w:sz w:val="32"/>
        </w:rPr>
      </w:pPr>
    </w:p>
    <w:p>
      <w:pPr>
        <w:spacing w:line="360" w:lineRule="auto"/>
        <w:jc w:val="center"/>
        <w:rPr>
          <w:rFonts w:hint="eastAsia" w:ascii="幼圆" w:hAnsi="宋体" w:eastAsia="幼圆"/>
          <w:sz w:val="28"/>
        </w:rPr>
      </w:pPr>
    </w:p>
    <w:p>
      <w:pPr>
        <w:spacing w:line="360" w:lineRule="auto"/>
        <w:jc w:val="center"/>
        <w:rPr>
          <w:rFonts w:hint="eastAsia" w:ascii="幼圆" w:hAnsi="宋体" w:eastAsia="幼圆"/>
          <w:b/>
          <w:bCs/>
          <w:sz w:val="32"/>
        </w:rPr>
      </w:pPr>
    </w:p>
    <w:p>
      <w:pPr>
        <w:spacing w:line="360" w:lineRule="auto"/>
        <w:jc w:val="center"/>
        <w:rPr>
          <w:rFonts w:hint="eastAsia" w:ascii="幼圆" w:hAnsi="宋体" w:eastAsia="幼圆"/>
          <w:b/>
          <w:bCs/>
          <w:sz w:val="32"/>
        </w:rPr>
      </w:pPr>
    </w:p>
    <w:p>
      <w:pPr>
        <w:spacing w:line="360" w:lineRule="auto"/>
        <w:jc w:val="center"/>
        <w:rPr>
          <w:rFonts w:hint="eastAsia" w:ascii="幼圆" w:hAnsi="宋体" w:eastAsia="幼圆"/>
          <w:b/>
          <w:bCs/>
          <w:sz w:val="32"/>
        </w:rPr>
      </w:pPr>
    </w:p>
    <w:p>
      <w:pPr>
        <w:spacing w:line="360" w:lineRule="auto"/>
        <w:jc w:val="center"/>
        <w:rPr>
          <w:rFonts w:hint="eastAsia" w:ascii="幼圆" w:hAnsi="宋体" w:eastAsia="幼圆"/>
          <w:b/>
          <w:bCs/>
          <w:sz w:val="32"/>
        </w:rPr>
      </w:pPr>
    </w:p>
    <w:p>
      <w:pPr>
        <w:spacing w:line="360" w:lineRule="auto"/>
        <w:jc w:val="center"/>
        <w:rPr>
          <w:rFonts w:ascii="幼圆" w:hAnsi="宋体" w:eastAsia="幼圆"/>
          <w:b/>
          <w:bCs/>
          <w:sz w:val="32"/>
        </w:rPr>
      </w:pPr>
      <w:r>
        <w:rPr>
          <w:rFonts w:hint="eastAsia" w:ascii="幼圆" w:hAnsi="宋体" w:eastAsia="幼圆"/>
          <w:b/>
          <w:bCs/>
          <w:sz w:val="32"/>
        </w:rPr>
        <w:t>第三部分    投  标  人  须  知</w:t>
      </w:r>
    </w:p>
    <w:p>
      <w:pPr>
        <w:spacing w:line="360" w:lineRule="auto"/>
        <w:jc w:val="center"/>
        <w:rPr>
          <w:rFonts w:hint="eastAsia" w:ascii="幼圆" w:hAnsi="宋体" w:eastAsia="幼圆"/>
          <w:b/>
          <w:bCs/>
          <w:sz w:val="32"/>
        </w:rPr>
      </w:pPr>
      <w:r>
        <w:rPr>
          <w:rFonts w:hint="eastAsia" w:ascii="幼圆" w:hAnsi="宋体" w:eastAsia="幼圆"/>
          <w:b/>
          <w:bCs/>
          <w:sz w:val="32"/>
        </w:rPr>
        <w:t>A  投 标 方</w:t>
      </w:r>
    </w:p>
    <w:p>
      <w:pPr>
        <w:tabs>
          <w:tab w:val="left" w:pos="426"/>
        </w:tabs>
        <w:spacing w:line="360" w:lineRule="auto"/>
        <w:rPr>
          <w:rFonts w:hint="eastAsia" w:ascii="幼圆" w:hAnsi="宋体" w:eastAsia="幼圆"/>
          <w:sz w:val="30"/>
        </w:rPr>
      </w:pPr>
      <w:r>
        <w:rPr>
          <w:rFonts w:hint="eastAsia" w:ascii="幼圆" w:hAnsi="宋体" w:eastAsia="幼圆"/>
          <w:sz w:val="30"/>
        </w:rPr>
        <w:t>1.</w:t>
      </w:r>
      <w:r>
        <w:rPr>
          <w:rFonts w:hint="eastAsia" w:ascii="幼圆" w:hAnsi="宋体" w:eastAsia="幼圆"/>
          <w:sz w:val="30"/>
        </w:rPr>
        <w:tab/>
      </w:r>
      <w:r>
        <w:rPr>
          <w:rFonts w:hint="eastAsia" w:ascii="幼圆" w:hAnsi="宋体" w:eastAsia="幼圆"/>
          <w:sz w:val="30"/>
        </w:rPr>
        <w:t>合格投标方的范围</w:t>
      </w:r>
    </w:p>
    <w:p>
      <w:pPr>
        <w:spacing w:line="360" w:lineRule="auto"/>
        <w:jc w:val="left"/>
        <w:rPr>
          <w:rFonts w:hint="eastAsia" w:ascii="幼圆" w:hAnsi="宋体" w:eastAsia="幼圆"/>
          <w:sz w:val="30"/>
        </w:rPr>
      </w:pPr>
      <w:r>
        <w:rPr>
          <w:rFonts w:ascii="Arial" w:hAnsi="Arial" w:eastAsia="幼圆" w:cs="Arial"/>
          <w:sz w:val="30"/>
        </w:rPr>
        <w:fldChar w:fldCharType="begin"/>
      </w:r>
      <w:r>
        <w:rPr>
          <w:rFonts w:ascii="Arial" w:hAnsi="Arial" w:eastAsia="幼圆" w:cs="Arial"/>
          <w:sz w:val="30"/>
        </w:rPr>
        <w:instrText xml:space="preserve"> EQ \o\ac(</w:instrText>
      </w:r>
      <w:r>
        <w:rPr>
          <w:rFonts w:hint="eastAsia" w:ascii="Arial" w:hAnsi="Arial" w:eastAsia="幼圆" w:cs="Arial"/>
          <w:sz w:val="30"/>
        </w:rPr>
        <w:instrText xml:space="preserve">□</w:instrText>
      </w:r>
      <w:r>
        <w:rPr>
          <w:rFonts w:ascii="Arial" w:hAnsi="Arial" w:eastAsia="幼圆" w:cs="Arial"/>
          <w:sz w:val="30"/>
        </w:rPr>
        <w:instrText xml:space="preserve">,</w:instrText>
      </w:r>
      <w:r>
        <w:rPr>
          <w:rFonts w:ascii="Arial" w:hAnsi="Arial" w:eastAsia="幼圆" w:cs="Arial"/>
          <w:position w:val="3"/>
          <w:sz w:val="20"/>
        </w:rPr>
        <w:instrText xml:space="preserve">√</w:instrText>
      </w:r>
      <w:r>
        <w:rPr>
          <w:rFonts w:ascii="Arial" w:hAnsi="Arial" w:eastAsia="幼圆" w:cs="Arial"/>
          <w:sz w:val="30"/>
        </w:rPr>
        <w:instrText xml:space="preserve">)</w:instrText>
      </w:r>
      <w:r>
        <w:rPr>
          <w:rFonts w:ascii="Arial" w:hAnsi="Arial" w:eastAsia="幼圆" w:cs="Arial"/>
          <w:sz w:val="30"/>
        </w:rPr>
        <w:fldChar w:fldCharType="end"/>
      </w:r>
      <w:r>
        <w:rPr>
          <w:rFonts w:hint="eastAsia" w:ascii="幼圆" w:hAnsi="宋体" w:eastAsia="幼圆"/>
          <w:sz w:val="30"/>
        </w:rPr>
        <w:t>1.1 凡满足招标方</w:t>
      </w:r>
      <w:r>
        <w:rPr>
          <w:rFonts w:hint="eastAsia" w:ascii="幼圆" w:hAnsi="宋体" w:eastAsia="幼圆"/>
          <w:sz w:val="30"/>
          <w:lang w:eastAsia="zh-CN"/>
        </w:rPr>
        <w:t>施工要求</w:t>
      </w:r>
      <w:r>
        <w:rPr>
          <w:rFonts w:hint="eastAsia" w:ascii="幼圆" w:hAnsi="宋体" w:eastAsia="幼圆"/>
          <w:sz w:val="30"/>
        </w:rPr>
        <w:t>的</w:t>
      </w:r>
      <w:r>
        <w:rPr>
          <w:rFonts w:hint="eastAsia" w:ascii="幼圆" w:hAnsi="宋体" w:eastAsia="幼圆"/>
          <w:sz w:val="30"/>
          <w:lang w:eastAsia="zh-CN"/>
        </w:rPr>
        <w:t>，</w:t>
      </w:r>
      <w:r>
        <w:rPr>
          <w:rFonts w:hint="eastAsia" w:ascii="幼圆" w:hAnsi="宋体" w:eastAsia="幼圆"/>
          <w:sz w:val="30"/>
        </w:rPr>
        <w:t>招标方的合格供应商或</w:t>
      </w:r>
      <w:r>
        <w:rPr>
          <w:rFonts w:hint="eastAsia" w:ascii="幼圆" w:hAnsi="宋体" w:eastAsia="幼圆"/>
          <w:sz w:val="30"/>
          <w:lang w:eastAsia="zh-CN"/>
        </w:rPr>
        <w:t>具备施工资质的优质</w:t>
      </w:r>
      <w:r>
        <w:rPr>
          <w:rFonts w:hint="eastAsia" w:ascii="幼圆" w:hAnsi="宋体" w:eastAsia="幼圆"/>
          <w:sz w:val="30"/>
        </w:rPr>
        <w:t>的投标方均可参加投标。</w:t>
      </w:r>
    </w:p>
    <w:p>
      <w:pPr>
        <w:pStyle w:val="2"/>
        <w:tabs>
          <w:tab w:val="left" w:pos="420"/>
        </w:tabs>
        <w:jc w:val="both"/>
        <w:rPr>
          <w:rFonts w:hint="eastAsia" w:ascii="幼圆" w:hAnsi="宋体" w:eastAsia="幼圆"/>
        </w:rPr>
      </w:pPr>
      <w:r>
        <w:rPr>
          <w:rFonts w:hint="eastAsia"/>
        </w:rPr>
        <w:t>□</w:t>
      </w:r>
      <w:r>
        <w:t xml:space="preserve">1.2  </w:t>
      </w:r>
      <w:r>
        <w:rPr>
          <w:rFonts w:hint="eastAsia" w:ascii="幼圆" w:hAnsi="宋体" w:eastAsia="幼圆"/>
        </w:rPr>
        <w:t>代理商投标，应有货源证明或制造商的有效委托书，否则将被拒绝投标。</w:t>
      </w:r>
    </w:p>
    <w:p>
      <w:pPr>
        <w:spacing w:line="360" w:lineRule="auto"/>
        <w:jc w:val="left"/>
        <w:rPr>
          <w:rFonts w:hint="eastAsia" w:ascii="幼圆" w:hAnsi="宋体" w:eastAsia="幼圆"/>
          <w:sz w:val="30"/>
        </w:rPr>
      </w:pPr>
      <w:r>
        <w:rPr>
          <w:rFonts w:hint="eastAsia" w:ascii="幼圆" w:hAnsi="宋体" w:eastAsia="幼圆"/>
          <w:sz w:val="30"/>
        </w:rPr>
        <w:t xml:space="preserve"> 投标方应遵守国家法律、法规和条例。</w:t>
      </w:r>
    </w:p>
    <w:p>
      <w:pPr>
        <w:spacing w:line="360" w:lineRule="auto"/>
        <w:jc w:val="left"/>
        <w:rPr>
          <w:rFonts w:hint="eastAsia" w:ascii="幼圆" w:hAnsi="宋体" w:eastAsia="幼圆"/>
          <w:sz w:val="30"/>
        </w:rPr>
      </w:pPr>
      <w:r>
        <w:rPr>
          <w:rFonts w:hint="eastAsia" w:ascii="幼圆" w:hAnsi="宋体" w:eastAsia="幼圆"/>
          <w:sz w:val="30"/>
        </w:rPr>
        <w:t>2.</w:t>
      </w:r>
      <w:r>
        <w:rPr>
          <w:rFonts w:hint="eastAsia" w:ascii="幼圆" w:hAnsi="宋体" w:eastAsia="幼圆"/>
          <w:sz w:val="30"/>
        </w:rPr>
        <w:tab/>
      </w:r>
      <w:r>
        <w:rPr>
          <w:rFonts w:hint="eastAsia" w:ascii="幼圆" w:hAnsi="宋体" w:eastAsia="幼圆"/>
          <w:sz w:val="30"/>
        </w:rPr>
        <w:t xml:space="preserve"> 投标方式</w:t>
      </w:r>
    </w:p>
    <w:p>
      <w:pPr>
        <w:spacing w:line="360" w:lineRule="auto"/>
        <w:jc w:val="left"/>
        <w:rPr>
          <w:rFonts w:hint="eastAsia" w:ascii="幼圆" w:hAnsi="宋体" w:eastAsia="幼圆"/>
          <w:sz w:val="30"/>
        </w:rPr>
      </w:pPr>
      <w:r>
        <w:rPr>
          <w:rFonts w:hint="eastAsia" w:ascii="幼圆" w:hAnsi="宋体" w:eastAsia="幼圆"/>
          <w:sz w:val="30"/>
        </w:rPr>
        <w:t>2.1  投标方做为招标方的合格供方可通过邮寄或到现场投标的方式进行报价.</w:t>
      </w:r>
    </w:p>
    <w:p>
      <w:pPr>
        <w:spacing w:line="360" w:lineRule="auto"/>
        <w:jc w:val="left"/>
        <w:rPr>
          <w:rFonts w:hint="eastAsia" w:ascii="幼圆" w:hAnsi="宋体" w:eastAsia="幼圆"/>
          <w:sz w:val="30"/>
        </w:rPr>
      </w:pPr>
      <w:r>
        <w:rPr>
          <w:rFonts w:hint="eastAsia" w:ascii="幼圆" w:hAnsi="宋体" w:eastAsia="幼圆"/>
          <w:sz w:val="30"/>
        </w:rPr>
        <w:t xml:space="preserve">2.2 </w:t>
      </w:r>
      <w:r>
        <w:rPr>
          <w:rFonts w:hint="eastAsia" w:ascii="幼圆" w:hAnsi="宋体" w:eastAsia="幼圆"/>
          <w:sz w:val="30"/>
          <w:lang w:eastAsia="zh-CN"/>
        </w:rPr>
        <w:t>无工程施工资质的不允许投标</w:t>
      </w:r>
      <w:r>
        <w:rPr>
          <w:rFonts w:hint="eastAsia" w:ascii="幼圆" w:hAnsi="宋体" w:eastAsia="幼圆"/>
          <w:sz w:val="30"/>
        </w:rPr>
        <w:t>。</w:t>
      </w:r>
    </w:p>
    <w:p>
      <w:pPr>
        <w:tabs>
          <w:tab w:val="left" w:pos="426"/>
        </w:tabs>
        <w:spacing w:line="360" w:lineRule="auto"/>
        <w:jc w:val="left"/>
        <w:rPr>
          <w:rFonts w:hint="eastAsia" w:ascii="幼圆" w:hAnsi="宋体" w:eastAsia="幼圆"/>
          <w:sz w:val="30"/>
        </w:rPr>
      </w:pPr>
      <w:r>
        <w:rPr>
          <w:rFonts w:hint="eastAsia" w:ascii="幼圆" w:hAnsi="宋体" w:eastAsia="幼圆"/>
          <w:sz w:val="30"/>
        </w:rPr>
        <w:t>3.</w:t>
      </w:r>
      <w:r>
        <w:rPr>
          <w:rFonts w:hint="eastAsia" w:ascii="幼圆" w:hAnsi="宋体" w:eastAsia="幼圆"/>
          <w:sz w:val="30"/>
        </w:rPr>
        <w:tab/>
      </w:r>
      <w:r>
        <w:rPr>
          <w:rFonts w:hint="eastAsia" w:ascii="幼圆" w:hAnsi="宋体" w:eastAsia="幼圆"/>
          <w:sz w:val="30"/>
        </w:rPr>
        <w:t>投标费用</w:t>
      </w:r>
    </w:p>
    <w:p>
      <w:pPr>
        <w:spacing w:line="360" w:lineRule="auto"/>
        <w:ind w:left="420" w:hanging="420"/>
        <w:jc w:val="left"/>
        <w:rPr>
          <w:rFonts w:hint="eastAsia" w:ascii="幼圆" w:hAnsi="宋体" w:eastAsia="幼圆"/>
          <w:sz w:val="30"/>
        </w:rPr>
      </w:pPr>
      <w:r>
        <w:rPr>
          <w:rFonts w:hint="eastAsia" w:ascii="幼圆" w:hAnsi="宋体" w:eastAsia="幼圆"/>
          <w:sz w:val="30"/>
        </w:rPr>
        <w:t>3.1无论投标过程中的作法和结果如何，投标方自行承担所有与参加投标有关的全部费用。</w:t>
      </w:r>
    </w:p>
    <w:p>
      <w:pPr>
        <w:tabs>
          <w:tab w:val="left" w:pos="639"/>
        </w:tabs>
        <w:spacing w:line="360" w:lineRule="auto"/>
        <w:jc w:val="left"/>
        <w:rPr>
          <w:rFonts w:hint="eastAsia" w:ascii="幼圆" w:hAnsi="宋体" w:eastAsia="幼圆"/>
          <w:sz w:val="30"/>
        </w:rPr>
      </w:pPr>
      <w:r>
        <w:rPr>
          <w:rFonts w:hint="eastAsia" w:ascii="幼圆" w:hAnsi="宋体" w:eastAsia="幼圆"/>
          <w:sz w:val="30"/>
        </w:rPr>
        <w:t>4. 投标保证金：投标方在交纳投标书前须向招标方交纳</w:t>
      </w:r>
      <w:r>
        <w:rPr>
          <w:rFonts w:hint="eastAsia" w:ascii="幼圆" w:hAnsi="宋体" w:eastAsia="幼圆"/>
          <w:sz w:val="30"/>
          <w:lang w:val="en-US" w:eastAsia="zh-CN"/>
        </w:rPr>
        <w:t>1</w:t>
      </w:r>
      <w:r>
        <w:rPr>
          <w:rFonts w:hint="eastAsia" w:ascii="幼圆" w:hAnsi="宋体" w:eastAsia="幼圆"/>
          <w:sz w:val="30"/>
        </w:rPr>
        <w:t>0000.00元（大写：</w:t>
      </w:r>
      <w:r>
        <w:rPr>
          <w:rFonts w:hint="eastAsia" w:ascii="幼圆" w:hAnsi="宋体" w:eastAsia="幼圆"/>
          <w:sz w:val="30"/>
          <w:lang w:eastAsia="zh-CN"/>
        </w:rPr>
        <w:t>壹</w:t>
      </w:r>
      <w:r>
        <w:rPr>
          <w:rFonts w:hint="eastAsia" w:ascii="幼圆" w:hAnsi="宋体" w:eastAsia="幼圆"/>
          <w:sz w:val="30"/>
        </w:rPr>
        <w:t>万元正）投标保证金。（现金交纳或银行汇款均可）。在招标方有应付款的投标方可用书面形式要求用应付账款代替投标保证金。</w:t>
      </w:r>
    </w:p>
    <w:p>
      <w:pPr>
        <w:pStyle w:val="2"/>
        <w:rPr>
          <w:rFonts w:hint="eastAsia" w:ascii="幼圆" w:hAnsi="宋体" w:eastAsia="幼圆"/>
          <w:b/>
          <w:bCs/>
        </w:rPr>
      </w:pPr>
    </w:p>
    <w:p>
      <w:pPr>
        <w:pStyle w:val="2"/>
        <w:rPr>
          <w:rFonts w:hint="eastAsia" w:ascii="幼圆" w:hAnsi="宋体" w:eastAsia="幼圆"/>
          <w:b/>
          <w:bCs/>
        </w:rPr>
      </w:pPr>
      <w:r>
        <w:rPr>
          <w:rFonts w:hint="eastAsia" w:ascii="幼圆" w:hAnsi="宋体" w:eastAsia="幼圆"/>
          <w:b/>
          <w:bCs/>
        </w:rPr>
        <w:t>B  招 标 文 件</w:t>
      </w:r>
    </w:p>
    <w:p>
      <w:pPr>
        <w:pStyle w:val="2"/>
        <w:jc w:val="both"/>
        <w:rPr>
          <w:rFonts w:hint="eastAsia" w:ascii="幼圆" w:hAnsi="宋体" w:eastAsia="幼圆"/>
        </w:rPr>
      </w:pPr>
      <w:r>
        <w:rPr>
          <w:rFonts w:hint="eastAsia" w:ascii="幼圆" w:hAnsi="宋体" w:eastAsia="幼圆"/>
        </w:rPr>
        <w:t>5.招标文件</w:t>
      </w:r>
    </w:p>
    <w:p>
      <w:pPr>
        <w:pStyle w:val="2"/>
        <w:tabs>
          <w:tab w:val="left" w:pos="420"/>
        </w:tabs>
        <w:jc w:val="both"/>
        <w:rPr>
          <w:rFonts w:hint="eastAsia" w:ascii="幼圆" w:hAnsi="宋体" w:eastAsia="幼圆"/>
        </w:rPr>
      </w:pPr>
      <w:r>
        <w:rPr>
          <w:rFonts w:hint="eastAsia" w:ascii="幼圆" w:hAnsi="宋体" w:eastAsia="幼圆"/>
        </w:rPr>
        <w:t>5.1  招标文件由招标文件总目录所列内容组成。</w:t>
      </w:r>
    </w:p>
    <w:p>
      <w:pPr>
        <w:pStyle w:val="2"/>
        <w:tabs>
          <w:tab w:val="left" w:pos="420"/>
        </w:tabs>
        <w:jc w:val="both"/>
        <w:rPr>
          <w:rFonts w:hint="eastAsia" w:ascii="幼圆" w:hAnsi="宋体" w:eastAsia="幼圆"/>
        </w:rPr>
      </w:pPr>
      <w:r>
        <w:rPr>
          <w:rFonts w:hint="eastAsia" w:ascii="幼圆" w:hAnsi="宋体" w:eastAsia="幼圆"/>
        </w:rPr>
        <w:t>5.2  投标方应仔细阅读招标文件的全部内容，不按招标文件的要求提供的投标文件和资料，可能导致废标。</w:t>
      </w:r>
    </w:p>
    <w:p>
      <w:pPr>
        <w:pStyle w:val="2"/>
        <w:tabs>
          <w:tab w:val="left" w:pos="420"/>
        </w:tabs>
        <w:jc w:val="both"/>
        <w:rPr>
          <w:rFonts w:hint="eastAsia" w:ascii="幼圆" w:hAnsi="宋体" w:eastAsia="幼圆"/>
        </w:rPr>
      </w:pPr>
      <w:r>
        <w:rPr>
          <w:rFonts w:hint="eastAsia" w:ascii="幼圆" w:hAnsi="宋体" w:eastAsia="幼圆"/>
        </w:rPr>
        <w:t>5.3 本项目虽然是公开招标 ，原则上按国际公开招投标方式方法进行。程序简化并不等于内容简化，请各投标方予以重视。</w:t>
      </w:r>
    </w:p>
    <w:p>
      <w:pPr>
        <w:pStyle w:val="2"/>
        <w:tabs>
          <w:tab w:val="left" w:pos="420"/>
        </w:tabs>
        <w:jc w:val="both"/>
        <w:rPr>
          <w:rFonts w:hint="eastAsia" w:ascii="幼圆" w:hAnsi="宋体" w:eastAsia="幼圆"/>
        </w:rPr>
      </w:pPr>
      <w:r>
        <w:rPr>
          <w:rFonts w:hint="eastAsia" w:ascii="幼圆" w:hAnsi="宋体" w:eastAsia="幼圆"/>
        </w:rPr>
        <w:t>6.招标文件的澄清</w:t>
      </w:r>
    </w:p>
    <w:p>
      <w:pPr>
        <w:pStyle w:val="2"/>
        <w:numPr>
          <w:ilvl w:val="1"/>
          <w:numId w:val="2"/>
        </w:numPr>
        <w:tabs>
          <w:tab w:val="left" w:pos="420"/>
        </w:tabs>
        <w:jc w:val="both"/>
        <w:rPr>
          <w:rFonts w:hint="eastAsia" w:ascii="幼圆" w:hAnsi="宋体" w:eastAsia="幼圆"/>
        </w:rPr>
      </w:pPr>
      <w:r>
        <w:rPr>
          <w:rFonts w:hint="eastAsia" w:ascii="幼圆" w:hAnsi="宋体" w:eastAsia="幼圆"/>
        </w:rPr>
        <w:t xml:space="preserve"> 投标方对招标文件如有疑点要求澄清，或认为有必要与招标方进行技术交流，请在202</w:t>
      </w:r>
      <w:r>
        <w:rPr>
          <w:rFonts w:hint="eastAsia" w:ascii="幼圆" w:hAnsi="宋体" w:eastAsia="幼圆"/>
          <w:lang w:val="en-US" w:eastAsia="zh-CN"/>
        </w:rPr>
        <w:t>1</w:t>
      </w:r>
      <w:r>
        <w:rPr>
          <w:rFonts w:hint="eastAsia" w:ascii="幼圆" w:hAnsi="宋体" w:eastAsia="幼圆"/>
        </w:rPr>
        <w:t>年</w:t>
      </w:r>
      <w:r>
        <w:rPr>
          <w:rFonts w:hint="eastAsia" w:ascii="幼圆" w:hAnsi="宋体" w:eastAsia="幼圆"/>
          <w:lang w:val="en-US" w:eastAsia="zh-CN"/>
        </w:rPr>
        <w:t>9</w:t>
      </w:r>
      <w:r>
        <w:rPr>
          <w:rFonts w:hint="eastAsia" w:ascii="幼圆" w:hAnsi="宋体" w:eastAsia="幼圆"/>
        </w:rPr>
        <w:t>月</w:t>
      </w:r>
      <w:r>
        <w:rPr>
          <w:rFonts w:hint="eastAsia" w:ascii="幼圆" w:hAnsi="宋体" w:eastAsia="幼圆"/>
          <w:lang w:val="en-US" w:eastAsia="zh-CN"/>
        </w:rPr>
        <w:t>26</w:t>
      </w:r>
      <w:r>
        <w:rPr>
          <w:rFonts w:hint="eastAsia" w:ascii="幼圆" w:hAnsi="宋体" w:eastAsia="幼圆"/>
        </w:rPr>
        <w:t>日</w:t>
      </w:r>
      <w:r>
        <w:rPr>
          <w:rFonts w:hint="eastAsia" w:ascii="幼圆" w:hAnsi="宋体" w:eastAsia="幼圆"/>
          <w:lang w:val="en-US" w:eastAsia="zh-CN"/>
        </w:rPr>
        <w:t>9点</w:t>
      </w:r>
      <w:r>
        <w:rPr>
          <w:rFonts w:hint="eastAsia" w:ascii="幼圆" w:hAnsi="宋体" w:eastAsia="幼圆"/>
        </w:rPr>
        <w:t>前书面提出，招标方将视情况确定技术交流的方式，澄清结果以书面形式予以答复。如未收到答复将视为默认。</w:t>
      </w:r>
    </w:p>
    <w:p>
      <w:pPr>
        <w:pStyle w:val="2"/>
        <w:numPr>
          <w:ilvl w:val="1"/>
          <w:numId w:val="2"/>
        </w:numPr>
        <w:tabs>
          <w:tab w:val="left" w:pos="420"/>
        </w:tabs>
        <w:jc w:val="both"/>
        <w:rPr>
          <w:rFonts w:hint="eastAsia" w:ascii="幼圆" w:hAnsi="宋体" w:eastAsia="幼圆"/>
        </w:rPr>
      </w:pPr>
      <w:r>
        <w:rPr>
          <w:rFonts w:hint="eastAsia" w:ascii="幼圆" w:hAnsi="宋体" w:eastAsia="幼圆"/>
        </w:rPr>
        <w:t>招标文件的招标解释权归招标方所有。</w:t>
      </w:r>
    </w:p>
    <w:p>
      <w:pPr>
        <w:pStyle w:val="2"/>
        <w:tabs>
          <w:tab w:val="left" w:pos="420"/>
        </w:tabs>
        <w:jc w:val="both"/>
        <w:rPr>
          <w:rFonts w:hint="eastAsia" w:ascii="幼圆" w:hAnsi="宋体" w:eastAsia="幼圆"/>
        </w:rPr>
      </w:pPr>
      <w:r>
        <w:rPr>
          <w:rFonts w:hint="eastAsia" w:ascii="幼圆" w:hAnsi="宋体" w:eastAsia="幼圆"/>
        </w:rPr>
        <w:t>7.招投标文件的修改</w:t>
      </w:r>
    </w:p>
    <w:p>
      <w:pPr>
        <w:pStyle w:val="2"/>
        <w:tabs>
          <w:tab w:val="left" w:pos="420"/>
        </w:tabs>
        <w:jc w:val="both"/>
        <w:rPr>
          <w:rFonts w:hint="eastAsia" w:ascii="幼圆" w:hAnsi="宋体" w:eastAsia="幼圆"/>
        </w:rPr>
      </w:pPr>
      <w:r>
        <w:rPr>
          <w:rFonts w:hint="eastAsia" w:ascii="幼圆" w:hAnsi="宋体" w:eastAsia="幼圆"/>
        </w:rPr>
        <w:t>7.1  在投标截止时间前，招标方无论处于自己的考虑，还是出于对投标方提问的澄清，均可对招标文件用补充文件的方式进行修改。</w:t>
      </w:r>
    </w:p>
    <w:p>
      <w:pPr>
        <w:pStyle w:val="2"/>
        <w:tabs>
          <w:tab w:val="left" w:pos="420"/>
        </w:tabs>
        <w:jc w:val="both"/>
        <w:rPr>
          <w:rFonts w:hint="eastAsia" w:ascii="幼圆" w:hAnsi="宋体" w:eastAsia="幼圆"/>
        </w:rPr>
      </w:pPr>
      <w:r>
        <w:rPr>
          <w:rFonts w:hint="eastAsia" w:ascii="幼圆" w:hAnsi="宋体" w:eastAsia="幼圆"/>
        </w:rPr>
        <w:t>7.2  对招标文件的修改，将以书面形式通知各方。补充文件将作为招标文件的组成部分，对所有投标方有同样的约束力。</w:t>
      </w:r>
    </w:p>
    <w:p>
      <w:pPr>
        <w:pStyle w:val="2"/>
        <w:tabs>
          <w:tab w:val="left" w:pos="420"/>
        </w:tabs>
        <w:jc w:val="both"/>
        <w:rPr>
          <w:rFonts w:hint="eastAsia" w:ascii="幼圆" w:hAnsi="宋体" w:eastAsia="幼圆"/>
          <w:b/>
          <w:bCs/>
          <w:sz w:val="32"/>
        </w:rPr>
      </w:pPr>
      <w:r>
        <w:rPr>
          <w:rFonts w:hint="eastAsia" w:ascii="幼圆" w:hAnsi="宋体" w:eastAsia="幼圆"/>
        </w:rPr>
        <w:t>7.3  为使投标方有足够的时间按招标文件的修改要求考虑修正投标文件，招标方可酌情推迟投标的截止日期和开标日期。</w:t>
      </w:r>
    </w:p>
    <w:p>
      <w:pPr>
        <w:pStyle w:val="2"/>
        <w:rPr>
          <w:rFonts w:hint="eastAsia" w:ascii="幼圆" w:hAnsi="宋体" w:eastAsia="幼圆"/>
          <w:b/>
          <w:bCs/>
          <w:sz w:val="32"/>
        </w:rPr>
      </w:pPr>
      <w:r>
        <w:rPr>
          <w:rFonts w:hint="eastAsia" w:ascii="幼圆" w:hAnsi="宋体" w:eastAsia="幼圆"/>
          <w:b/>
          <w:bCs/>
          <w:sz w:val="32"/>
        </w:rPr>
        <w:t>C  投 标 文 件</w:t>
      </w:r>
    </w:p>
    <w:p>
      <w:pPr>
        <w:pStyle w:val="2"/>
        <w:jc w:val="both"/>
        <w:rPr>
          <w:rFonts w:hint="eastAsia" w:ascii="幼圆" w:hAnsi="宋体" w:eastAsia="幼圆"/>
        </w:rPr>
      </w:pPr>
      <w:r>
        <w:rPr>
          <w:rFonts w:hint="eastAsia" w:ascii="幼圆" w:hAnsi="宋体" w:eastAsia="幼圆"/>
        </w:rPr>
        <w:t>8. 投标计量单位</w:t>
      </w:r>
    </w:p>
    <w:p>
      <w:pPr>
        <w:pStyle w:val="2"/>
        <w:tabs>
          <w:tab w:val="left" w:pos="420"/>
        </w:tabs>
        <w:jc w:val="both"/>
        <w:rPr>
          <w:rFonts w:hint="eastAsia" w:ascii="幼圆" w:hAnsi="宋体" w:eastAsia="幼圆"/>
        </w:rPr>
      </w:pPr>
      <w:r>
        <w:rPr>
          <w:rFonts w:hint="eastAsia" w:ascii="幼圆" w:hAnsi="宋体" w:eastAsia="幼圆"/>
        </w:rPr>
        <w:t>8.1投标文件中所使用的计量单位，除招标文件中有特殊要求</w:t>
      </w:r>
    </w:p>
    <w:p>
      <w:pPr>
        <w:pStyle w:val="2"/>
        <w:tabs>
          <w:tab w:val="left" w:pos="420"/>
        </w:tabs>
        <w:jc w:val="both"/>
        <w:rPr>
          <w:rFonts w:hint="eastAsia" w:ascii="幼圆" w:hAnsi="宋体" w:eastAsia="幼圆"/>
        </w:rPr>
      </w:pPr>
      <w:r>
        <w:rPr>
          <w:rFonts w:hint="eastAsia" w:ascii="幼圆" w:hAnsi="宋体" w:eastAsia="幼圆"/>
        </w:rPr>
        <w:t>外，应采用国家法定计量单位。</w:t>
      </w:r>
    </w:p>
    <w:p>
      <w:pPr>
        <w:pStyle w:val="2"/>
        <w:tabs>
          <w:tab w:val="left" w:pos="420"/>
        </w:tabs>
        <w:jc w:val="both"/>
        <w:rPr>
          <w:rFonts w:hint="eastAsia" w:ascii="幼圆" w:hAnsi="宋体" w:eastAsia="幼圆"/>
        </w:rPr>
      </w:pPr>
      <w:r>
        <w:rPr>
          <w:rFonts w:hint="eastAsia" w:ascii="幼圆" w:hAnsi="宋体" w:eastAsia="幼圆"/>
        </w:rPr>
        <w:t>9. 投标文件的组成</w:t>
      </w:r>
    </w:p>
    <w:p>
      <w:pPr>
        <w:pStyle w:val="2"/>
        <w:tabs>
          <w:tab w:val="clear" w:pos="852"/>
        </w:tabs>
        <w:jc w:val="both"/>
        <w:rPr>
          <w:rFonts w:ascii="幼圆" w:hAnsi="宋体" w:eastAsia="幼圆"/>
        </w:rPr>
      </w:pPr>
      <w:r>
        <w:rPr>
          <w:rFonts w:hint="eastAsia" w:ascii="幼圆" w:hAnsi="宋体" w:eastAsia="幼圆"/>
        </w:rPr>
        <w:t>9.1  投标书内容包括：</w:t>
      </w:r>
    </w:p>
    <w:p>
      <w:pPr>
        <w:pStyle w:val="2"/>
        <w:tabs>
          <w:tab w:val="clear" w:pos="852"/>
        </w:tabs>
        <w:jc w:val="both"/>
        <w:rPr>
          <w:rFonts w:ascii="幼圆" w:hAnsi="宋体" w:eastAsia="幼圆"/>
        </w:rPr>
      </w:pPr>
      <w:r>
        <w:rPr>
          <w:rFonts w:hint="eastAsia" w:ascii="幼圆" w:hAnsi="宋体" w:eastAsia="幼圆"/>
        </w:rPr>
        <w:t>9.1.1  投标函</w:t>
      </w:r>
    </w:p>
    <w:p>
      <w:pPr>
        <w:pStyle w:val="2"/>
        <w:tabs>
          <w:tab w:val="clear" w:pos="852"/>
        </w:tabs>
        <w:jc w:val="both"/>
        <w:rPr>
          <w:rFonts w:ascii="幼圆" w:hAnsi="宋体" w:eastAsia="幼圆"/>
        </w:rPr>
      </w:pPr>
      <w:r>
        <w:rPr>
          <w:rFonts w:hint="eastAsia" w:ascii="幼圆" w:hAnsi="宋体" w:eastAsia="幼圆"/>
        </w:rPr>
        <w:t>9.1.2  开标一览表</w:t>
      </w:r>
    </w:p>
    <w:p>
      <w:pPr>
        <w:pStyle w:val="2"/>
        <w:tabs>
          <w:tab w:val="clear" w:pos="852"/>
        </w:tabs>
        <w:jc w:val="both"/>
        <w:rPr>
          <w:rFonts w:ascii="幼圆" w:hAnsi="宋体" w:eastAsia="幼圆"/>
        </w:rPr>
      </w:pPr>
      <w:r>
        <w:rPr>
          <w:rFonts w:hint="eastAsia" w:ascii="幼圆" w:hAnsi="宋体" w:eastAsia="幼圆"/>
        </w:rPr>
        <w:t xml:space="preserve">9.1.3  投标书附件 </w:t>
      </w:r>
    </w:p>
    <w:p>
      <w:pPr>
        <w:pStyle w:val="2"/>
        <w:tabs>
          <w:tab w:val="clear" w:pos="852"/>
        </w:tabs>
        <w:jc w:val="both"/>
        <w:rPr>
          <w:rFonts w:ascii="幼圆" w:hAnsi="宋体" w:eastAsia="幼圆"/>
        </w:rPr>
      </w:pPr>
      <w:r>
        <w:rPr>
          <w:rFonts w:hint="eastAsia" w:ascii="幼圆" w:hAnsi="宋体" w:eastAsia="幼圆"/>
        </w:rPr>
        <w:t>9.2  资格证明文件，内容包括：</w:t>
      </w:r>
    </w:p>
    <w:p>
      <w:pPr>
        <w:pStyle w:val="2"/>
        <w:tabs>
          <w:tab w:val="clear" w:pos="852"/>
        </w:tabs>
        <w:jc w:val="both"/>
        <w:rPr>
          <w:rFonts w:ascii="幼圆" w:hAnsi="宋体" w:eastAsia="幼圆"/>
        </w:rPr>
      </w:pPr>
      <w:r>
        <w:rPr>
          <w:rFonts w:hint="eastAsia" w:ascii="幼圆" w:hAnsi="宋体" w:eastAsia="幼圆"/>
        </w:rPr>
        <w:t>9.2.1  营业执照（复印件）</w:t>
      </w:r>
    </w:p>
    <w:p>
      <w:pPr>
        <w:pStyle w:val="2"/>
        <w:tabs>
          <w:tab w:val="clear" w:pos="852"/>
        </w:tabs>
        <w:jc w:val="both"/>
        <w:rPr>
          <w:rFonts w:ascii="幼圆" w:hAnsi="宋体" w:eastAsia="幼圆"/>
        </w:rPr>
      </w:pPr>
      <w:r>
        <w:rPr>
          <w:rFonts w:hint="eastAsia" w:ascii="幼圆" w:hAnsi="宋体" w:eastAsia="幼圆"/>
        </w:rPr>
        <w:t>9.2.2  法人代表授权书。</w:t>
      </w:r>
    </w:p>
    <w:p>
      <w:pPr>
        <w:pStyle w:val="2"/>
        <w:tabs>
          <w:tab w:val="clear" w:pos="852"/>
        </w:tabs>
        <w:jc w:val="both"/>
        <w:rPr>
          <w:rFonts w:ascii="幼圆" w:hAnsi="宋体" w:eastAsia="幼圆"/>
        </w:rPr>
      </w:pPr>
      <w:r>
        <w:rPr>
          <w:rFonts w:hint="eastAsia" w:ascii="幼圆" w:hAnsi="宋体" w:eastAsia="幼圆"/>
        </w:rPr>
        <w:t>9.2.3  企业质量体系认证证书（复印件）。</w:t>
      </w:r>
    </w:p>
    <w:p>
      <w:pPr>
        <w:pStyle w:val="2"/>
        <w:tabs>
          <w:tab w:val="clear" w:pos="852"/>
        </w:tabs>
        <w:jc w:val="both"/>
        <w:rPr>
          <w:rFonts w:ascii="幼圆" w:hAnsi="宋体" w:eastAsia="幼圆"/>
        </w:rPr>
      </w:pPr>
      <w:r>
        <w:rPr>
          <w:rFonts w:hint="eastAsia" w:ascii="幼圆" w:hAnsi="宋体" w:eastAsia="幼圆"/>
        </w:rPr>
        <w:t>9.2.4 投标方认为有必要提供的文件、资料 。</w:t>
      </w:r>
    </w:p>
    <w:p>
      <w:pPr>
        <w:pStyle w:val="2"/>
        <w:tabs>
          <w:tab w:val="left" w:pos="420"/>
        </w:tabs>
        <w:jc w:val="both"/>
        <w:rPr>
          <w:rFonts w:hint="eastAsia" w:ascii="幼圆" w:hAnsi="宋体" w:eastAsia="幼圆"/>
        </w:rPr>
      </w:pPr>
      <w:r>
        <w:rPr>
          <w:rFonts w:hint="eastAsia" w:ascii="幼圆" w:hAnsi="宋体" w:eastAsia="幼圆"/>
        </w:rPr>
        <w:t>注： 投标方是合格供方的可不提供资格证明文件。</w:t>
      </w:r>
    </w:p>
    <w:p>
      <w:pPr>
        <w:pStyle w:val="2"/>
        <w:tabs>
          <w:tab w:val="left" w:pos="420"/>
        </w:tabs>
        <w:jc w:val="both"/>
        <w:rPr>
          <w:rFonts w:hint="eastAsia" w:ascii="幼圆" w:hAnsi="宋体" w:eastAsia="幼圆"/>
        </w:rPr>
      </w:pPr>
      <w:r>
        <w:rPr>
          <w:rFonts w:hint="eastAsia" w:ascii="幼圆" w:hAnsi="宋体" w:eastAsia="幼圆"/>
        </w:rPr>
        <w:t>10.  投标报价</w:t>
      </w:r>
    </w:p>
    <w:p>
      <w:pPr>
        <w:pStyle w:val="2"/>
        <w:tabs>
          <w:tab w:val="left" w:pos="420"/>
        </w:tabs>
        <w:jc w:val="both"/>
        <w:rPr>
          <w:rFonts w:hint="eastAsia" w:ascii="幼圆" w:hAnsi="宋体" w:eastAsia="幼圆"/>
        </w:rPr>
      </w:pPr>
      <w:r>
        <w:rPr>
          <w:rFonts w:hint="eastAsia" w:ascii="幼圆" w:hAnsi="宋体" w:eastAsia="幼圆"/>
        </w:rPr>
        <w:t>10.1  投标报价为：物资</w:t>
      </w:r>
      <w:r>
        <w:rPr>
          <w:rFonts w:hint="eastAsia" w:ascii="幼圆" w:hAnsi="宋体" w:eastAsia="幼圆"/>
          <w:lang w:eastAsia="zh-CN"/>
        </w:rPr>
        <w:t>物料</w:t>
      </w:r>
      <w:r>
        <w:rPr>
          <w:rFonts w:hint="eastAsia" w:ascii="幼圆" w:hAnsi="宋体" w:eastAsia="幼圆"/>
        </w:rPr>
        <w:t>运送到招标方</w:t>
      </w:r>
      <w:r>
        <w:rPr>
          <w:rFonts w:hint="eastAsia" w:ascii="幼圆" w:hAnsi="宋体" w:eastAsia="幼圆"/>
          <w:lang w:eastAsia="zh-CN"/>
        </w:rPr>
        <w:t>施工现场</w:t>
      </w:r>
      <w:r>
        <w:rPr>
          <w:rFonts w:hint="eastAsia" w:ascii="幼圆" w:hAnsi="宋体" w:eastAsia="幼圆"/>
        </w:rPr>
        <w:t>的总价格，报价要包括：</w:t>
      </w:r>
      <w:r>
        <w:rPr>
          <w:rFonts w:hint="eastAsia" w:ascii="幼圆" w:hAnsi="宋体" w:eastAsia="幼圆"/>
          <w:lang w:eastAsia="zh-CN"/>
        </w:rPr>
        <w:t>材料费、</w:t>
      </w:r>
      <w:r>
        <w:rPr>
          <w:rFonts w:hint="eastAsia" w:ascii="幼圆" w:hAnsi="宋体" w:eastAsia="幼圆"/>
        </w:rPr>
        <w:t>包装费、运输费 、</w:t>
      </w:r>
      <w:r>
        <w:rPr>
          <w:rFonts w:hint="eastAsia" w:ascii="幼圆" w:hAnsi="宋体" w:eastAsia="幼圆"/>
          <w:lang w:eastAsia="zh-CN"/>
        </w:rPr>
        <w:t>施工费、建筑垃圾清运费、</w:t>
      </w:r>
      <w:r>
        <w:rPr>
          <w:rFonts w:hint="eastAsia" w:ascii="幼圆" w:hAnsi="宋体" w:eastAsia="幼圆"/>
        </w:rPr>
        <w:t>税费等各种费用之和 ；报价格式为</w:t>
      </w:r>
      <w:r>
        <w:rPr>
          <w:rFonts w:hint="eastAsia" w:ascii="幼圆" w:hAnsi="宋体" w:eastAsia="幼圆"/>
          <w:lang w:eastAsia="zh-CN"/>
        </w:rPr>
        <w:t>分项单独</w:t>
      </w:r>
      <w:r>
        <w:rPr>
          <w:rFonts w:hint="eastAsia" w:ascii="幼圆" w:hAnsi="宋体" w:eastAsia="幼圆"/>
        </w:rPr>
        <w:t>报价。</w:t>
      </w:r>
    </w:p>
    <w:p>
      <w:pPr>
        <w:pStyle w:val="2"/>
        <w:tabs>
          <w:tab w:val="left" w:pos="420"/>
        </w:tabs>
        <w:jc w:val="both"/>
        <w:rPr>
          <w:rFonts w:hint="eastAsia" w:ascii="幼圆" w:hAnsi="宋体" w:eastAsia="幼圆"/>
        </w:rPr>
      </w:pPr>
      <w:r>
        <w:rPr>
          <w:rFonts w:hint="eastAsia" w:ascii="幼圆" w:hAnsi="宋体" w:eastAsia="幼圆"/>
        </w:rPr>
        <w:t>10.2订制品应提供LCC成本。</w:t>
      </w:r>
    </w:p>
    <w:p>
      <w:pPr>
        <w:pStyle w:val="2"/>
        <w:tabs>
          <w:tab w:val="left" w:pos="420"/>
        </w:tabs>
        <w:jc w:val="both"/>
        <w:rPr>
          <w:rFonts w:hint="eastAsia" w:ascii="幼圆" w:hAnsi="宋体" w:eastAsia="幼圆"/>
        </w:rPr>
      </w:pPr>
      <w:r>
        <w:rPr>
          <w:rFonts w:hint="eastAsia" w:ascii="幼圆" w:hAnsi="宋体" w:eastAsia="幼圆"/>
        </w:rPr>
        <w:t>10.3  投标文件，无论投标单位是否中标，其投标文件恕不退还。</w:t>
      </w:r>
    </w:p>
    <w:p>
      <w:pPr>
        <w:pStyle w:val="2"/>
        <w:tabs>
          <w:tab w:val="left" w:pos="420"/>
        </w:tabs>
        <w:jc w:val="both"/>
        <w:rPr>
          <w:rFonts w:hint="eastAsia" w:ascii="幼圆" w:hAnsi="宋体" w:eastAsia="幼圆"/>
        </w:rPr>
      </w:pPr>
      <w:r>
        <w:rPr>
          <w:rFonts w:hint="eastAsia" w:ascii="幼圆" w:hAnsi="宋体" w:eastAsia="幼圆"/>
        </w:rPr>
        <w:t>10.4  投标文件的有效期为自开标之日起15个日历日。</w:t>
      </w:r>
    </w:p>
    <w:p>
      <w:pPr>
        <w:pStyle w:val="2"/>
        <w:tabs>
          <w:tab w:val="left" w:pos="420"/>
        </w:tabs>
        <w:jc w:val="both"/>
        <w:rPr>
          <w:rFonts w:hint="eastAsia" w:ascii="幼圆" w:hAnsi="宋体" w:eastAsia="幼圆"/>
        </w:rPr>
      </w:pPr>
      <w:r>
        <w:rPr>
          <w:rFonts w:hint="eastAsia" w:ascii="幼圆" w:hAnsi="宋体" w:eastAsia="幼圆"/>
        </w:rPr>
        <w:t>11.  投标文件的签署及规定</w:t>
      </w:r>
    </w:p>
    <w:p>
      <w:pPr>
        <w:pStyle w:val="2"/>
        <w:tabs>
          <w:tab w:val="left" w:pos="420"/>
        </w:tabs>
        <w:jc w:val="both"/>
        <w:rPr>
          <w:rFonts w:hint="eastAsia" w:ascii="幼圆" w:hAnsi="宋体" w:eastAsia="幼圆"/>
        </w:rPr>
      </w:pPr>
      <w:r>
        <w:rPr>
          <w:rFonts w:hint="eastAsia" w:ascii="幼圆" w:hAnsi="宋体" w:eastAsia="幼圆"/>
        </w:rPr>
        <w:t>11.1  投标文件应填写单位全称，同时加盖印章。</w:t>
      </w:r>
    </w:p>
    <w:p>
      <w:pPr>
        <w:pStyle w:val="2"/>
        <w:tabs>
          <w:tab w:val="clear" w:pos="852"/>
        </w:tabs>
        <w:jc w:val="both"/>
        <w:rPr>
          <w:rFonts w:ascii="幼圆" w:hAnsi="宋体" w:eastAsia="幼圆"/>
        </w:rPr>
      </w:pPr>
      <w:r>
        <w:rPr>
          <w:rFonts w:hint="eastAsia" w:ascii="幼圆" w:hAnsi="宋体" w:eastAsia="幼圆"/>
        </w:rPr>
        <w:t>11.2  投标文件必须由法人代表或授权代表签署。</w:t>
      </w:r>
    </w:p>
    <w:p>
      <w:pPr>
        <w:pStyle w:val="2"/>
        <w:tabs>
          <w:tab w:val="clear" w:pos="852"/>
        </w:tabs>
        <w:jc w:val="both"/>
        <w:rPr>
          <w:rFonts w:ascii="幼圆" w:hAnsi="宋体" w:eastAsia="幼圆"/>
        </w:rPr>
      </w:pPr>
      <w:r>
        <w:rPr>
          <w:rFonts w:hint="eastAsia" w:ascii="幼圆" w:hAnsi="宋体" w:eastAsia="幼圆"/>
        </w:rPr>
        <w:t>11.3  投标文件中投标书一式两份，其中正本一份。如果正本与副本不符，以正本为准。</w:t>
      </w:r>
    </w:p>
    <w:p>
      <w:pPr>
        <w:pStyle w:val="2"/>
        <w:tabs>
          <w:tab w:val="left" w:pos="420"/>
        </w:tabs>
        <w:rPr>
          <w:rFonts w:hint="eastAsia" w:ascii="幼圆" w:hAnsi="宋体" w:eastAsia="幼圆"/>
          <w:b/>
          <w:bCs/>
          <w:sz w:val="32"/>
        </w:rPr>
      </w:pPr>
    </w:p>
    <w:p>
      <w:pPr>
        <w:pStyle w:val="2"/>
        <w:tabs>
          <w:tab w:val="left" w:pos="420"/>
        </w:tabs>
        <w:rPr>
          <w:rFonts w:hint="eastAsia" w:ascii="幼圆" w:hAnsi="宋体" w:eastAsia="幼圆"/>
          <w:b/>
          <w:bCs/>
          <w:sz w:val="32"/>
        </w:rPr>
      </w:pPr>
      <w:r>
        <w:rPr>
          <w:rFonts w:hint="eastAsia" w:ascii="幼圆" w:hAnsi="宋体" w:eastAsia="幼圆"/>
          <w:b/>
          <w:bCs/>
          <w:sz w:val="32"/>
        </w:rPr>
        <w:t>D  投 标 文 件 的 递 交</w:t>
      </w:r>
    </w:p>
    <w:p>
      <w:pPr>
        <w:pStyle w:val="2"/>
        <w:tabs>
          <w:tab w:val="left" w:pos="420"/>
        </w:tabs>
        <w:jc w:val="both"/>
        <w:rPr>
          <w:rFonts w:hint="eastAsia" w:ascii="幼圆" w:hAnsi="宋体" w:eastAsia="幼圆"/>
        </w:rPr>
      </w:pPr>
      <w:r>
        <w:rPr>
          <w:rFonts w:hint="eastAsia" w:ascii="幼圆" w:hAnsi="宋体" w:eastAsia="幼圆"/>
        </w:rPr>
        <w:t>12. 投标文件的密封及标记</w:t>
      </w:r>
    </w:p>
    <w:p>
      <w:pPr>
        <w:pStyle w:val="2"/>
        <w:tabs>
          <w:tab w:val="left" w:pos="420"/>
        </w:tabs>
        <w:jc w:val="both"/>
        <w:rPr>
          <w:rFonts w:hint="eastAsia" w:ascii="幼圆" w:hAnsi="宋体" w:eastAsia="幼圆"/>
        </w:rPr>
      </w:pPr>
      <w:r>
        <w:rPr>
          <w:rFonts w:hint="eastAsia" w:ascii="幼圆" w:hAnsi="宋体" w:eastAsia="幼圆"/>
        </w:rPr>
        <w:t>12.1  投标文件应密封装袋，封皮上写明招标编号、招标项目名称、投标方名称、并注明“开标时启封”字样。</w:t>
      </w:r>
    </w:p>
    <w:p>
      <w:pPr>
        <w:pStyle w:val="2"/>
        <w:tabs>
          <w:tab w:val="left" w:pos="420"/>
        </w:tabs>
        <w:ind w:left="900" w:hanging="900" w:hangingChars="300"/>
        <w:jc w:val="both"/>
        <w:rPr>
          <w:rFonts w:hint="eastAsia" w:ascii="幼圆" w:hAnsi="宋体" w:eastAsia="幼圆"/>
        </w:rPr>
      </w:pPr>
      <w:r>
        <w:rPr>
          <w:rFonts w:hint="eastAsia" w:ascii="幼圆" w:hAnsi="宋体" w:eastAsia="幼圆"/>
        </w:rPr>
        <w:t>12.2  资格证明文件可单独袋装，也可随投标其他文件一同装袋。</w:t>
      </w:r>
    </w:p>
    <w:p>
      <w:pPr>
        <w:pStyle w:val="2"/>
        <w:tabs>
          <w:tab w:val="left" w:pos="420"/>
        </w:tabs>
        <w:ind w:left="900" w:hanging="900" w:hangingChars="300"/>
        <w:jc w:val="both"/>
        <w:rPr>
          <w:rFonts w:hint="eastAsia" w:ascii="幼圆" w:hAnsi="宋体" w:eastAsia="幼圆"/>
        </w:rPr>
      </w:pPr>
      <w:r>
        <w:rPr>
          <w:rFonts w:hint="eastAsia" w:ascii="幼圆" w:hAnsi="宋体" w:eastAsia="幼圆"/>
        </w:rPr>
        <w:t>12.3  投标文件封皮上应写明投标单位的名称、地址、联系人、联系方式（固定、移动电话、传真）。</w:t>
      </w:r>
    </w:p>
    <w:p>
      <w:pPr>
        <w:pStyle w:val="2"/>
        <w:tabs>
          <w:tab w:val="left" w:pos="420"/>
        </w:tabs>
        <w:jc w:val="both"/>
        <w:rPr>
          <w:rFonts w:hint="eastAsia" w:ascii="幼圆" w:hAnsi="宋体" w:eastAsia="幼圆"/>
        </w:rPr>
      </w:pPr>
      <w:r>
        <w:rPr>
          <w:rFonts w:hint="eastAsia" w:ascii="幼圆" w:hAnsi="宋体" w:eastAsia="幼圆"/>
        </w:rPr>
        <w:t>13.  投标文件的修改和撤回</w:t>
      </w:r>
    </w:p>
    <w:p>
      <w:pPr>
        <w:pStyle w:val="2"/>
        <w:tabs>
          <w:tab w:val="left" w:pos="420"/>
        </w:tabs>
        <w:jc w:val="both"/>
        <w:rPr>
          <w:rFonts w:hint="eastAsia" w:ascii="幼圆" w:hAnsi="宋体" w:eastAsia="幼圆"/>
        </w:rPr>
      </w:pPr>
      <w:r>
        <w:rPr>
          <w:rFonts w:hint="eastAsia" w:ascii="幼圆" w:hAnsi="宋体" w:eastAsia="幼圆"/>
        </w:rPr>
        <w:t>13.1  投标以后，如投标方提出书面修改或撤标要求，在投标截止时间前送达招标方的，招标方可以予以接受，但不退还投标文件。</w:t>
      </w:r>
    </w:p>
    <w:p>
      <w:pPr>
        <w:pStyle w:val="2"/>
        <w:tabs>
          <w:tab w:val="left" w:pos="420"/>
        </w:tabs>
        <w:jc w:val="both"/>
        <w:rPr>
          <w:rFonts w:hint="eastAsia" w:ascii="幼圆" w:hAnsi="宋体" w:eastAsia="幼圆"/>
        </w:rPr>
      </w:pPr>
      <w:r>
        <w:rPr>
          <w:rFonts w:hint="eastAsia" w:ascii="幼圆" w:hAnsi="宋体" w:eastAsia="幼圆"/>
        </w:rPr>
        <w:t>13.2  投标方修改投标文件的书面材料， 须密封送达招标方 ，同时应在封套上标明“开标时启封”字样。</w:t>
      </w:r>
    </w:p>
    <w:p>
      <w:pPr>
        <w:pStyle w:val="2"/>
        <w:tabs>
          <w:tab w:val="left" w:pos="420"/>
        </w:tabs>
        <w:jc w:val="both"/>
        <w:rPr>
          <w:rFonts w:hint="eastAsia" w:ascii="幼圆" w:hAnsi="宋体" w:eastAsia="幼圆"/>
        </w:rPr>
      </w:pPr>
      <w:r>
        <w:rPr>
          <w:rFonts w:hint="eastAsia" w:ascii="幼圆" w:hAnsi="宋体" w:eastAsia="幼圆"/>
        </w:rPr>
        <w:t>13.3  撤回投标书应以书面的样式通知招标方。</w:t>
      </w:r>
    </w:p>
    <w:p>
      <w:pPr>
        <w:pStyle w:val="2"/>
        <w:tabs>
          <w:tab w:val="left" w:pos="420"/>
        </w:tabs>
        <w:jc w:val="both"/>
        <w:rPr>
          <w:rFonts w:hint="eastAsia" w:ascii="幼圆" w:hAnsi="宋体" w:eastAsia="幼圆"/>
        </w:rPr>
      </w:pPr>
      <w:r>
        <w:rPr>
          <w:rFonts w:hint="eastAsia" w:ascii="幼圆" w:hAnsi="宋体" w:eastAsia="幼圆"/>
        </w:rPr>
        <w:t>13.4当投标方文件不能按时送达招标方时，可与招标方联系在特定的时间发送扫描电子版投标文件（有签字盖章）或传真件。</w:t>
      </w:r>
    </w:p>
    <w:p>
      <w:pPr>
        <w:pStyle w:val="2"/>
        <w:tabs>
          <w:tab w:val="left" w:pos="420"/>
        </w:tabs>
        <w:jc w:val="both"/>
        <w:rPr>
          <w:rFonts w:hint="eastAsia" w:ascii="幼圆" w:hAnsi="宋体" w:eastAsia="幼圆"/>
          <w:b/>
          <w:bCs/>
          <w:sz w:val="32"/>
        </w:rPr>
      </w:pPr>
    </w:p>
    <w:p>
      <w:pPr>
        <w:pStyle w:val="2"/>
        <w:tabs>
          <w:tab w:val="left" w:pos="420"/>
        </w:tabs>
        <w:rPr>
          <w:rFonts w:hint="eastAsia" w:ascii="幼圆" w:hAnsi="宋体" w:eastAsia="幼圆"/>
          <w:b/>
          <w:bCs/>
          <w:sz w:val="32"/>
        </w:rPr>
      </w:pPr>
      <w:r>
        <w:rPr>
          <w:rFonts w:hint="eastAsia" w:ascii="幼圆" w:hAnsi="宋体" w:eastAsia="幼圆"/>
          <w:b/>
          <w:bCs/>
          <w:sz w:val="32"/>
        </w:rPr>
        <w:t>第四部分  开标及评标</w:t>
      </w:r>
    </w:p>
    <w:p>
      <w:pPr>
        <w:pStyle w:val="2"/>
        <w:tabs>
          <w:tab w:val="left" w:pos="420"/>
        </w:tabs>
        <w:jc w:val="left"/>
        <w:rPr>
          <w:rFonts w:hint="eastAsia" w:ascii="幼圆" w:hAnsi="宋体" w:eastAsia="幼圆"/>
        </w:rPr>
      </w:pPr>
      <w:r>
        <w:rPr>
          <w:rFonts w:hint="eastAsia" w:ascii="幼圆" w:hAnsi="宋体" w:eastAsia="幼圆"/>
        </w:rPr>
        <w:t>14. 开标</w:t>
      </w:r>
    </w:p>
    <w:p>
      <w:pPr>
        <w:pStyle w:val="2"/>
        <w:tabs>
          <w:tab w:val="left" w:pos="420"/>
        </w:tabs>
        <w:jc w:val="left"/>
        <w:rPr>
          <w:rFonts w:hint="eastAsia" w:ascii="幼圆" w:hAnsi="宋体" w:eastAsia="幼圆"/>
        </w:rPr>
      </w:pPr>
      <w:r>
        <w:rPr>
          <w:rFonts w:hint="eastAsia" w:ascii="幼圆" w:hAnsi="宋体" w:eastAsia="幼圆"/>
        </w:rPr>
        <w:t>14.1  招标方按招标文件规定的时间开标。由招标小组组织有关方面的专家、领导组成的评标委员会进行评标。</w:t>
      </w:r>
    </w:p>
    <w:p>
      <w:pPr>
        <w:pStyle w:val="2"/>
        <w:tabs>
          <w:tab w:val="left" w:pos="420"/>
        </w:tabs>
        <w:jc w:val="left"/>
        <w:rPr>
          <w:rFonts w:hint="eastAsia" w:ascii="幼圆" w:hAnsi="宋体" w:eastAsia="幼圆"/>
        </w:rPr>
      </w:pPr>
      <w:r>
        <w:rPr>
          <w:rFonts w:hint="eastAsia" w:ascii="幼圆" w:hAnsi="宋体" w:eastAsia="幼圆"/>
        </w:rPr>
        <w:t>14.2  根据评标需要，招标方届时请投标方派代表进行答疑、询标。</w:t>
      </w:r>
    </w:p>
    <w:p>
      <w:pPr>
        <w:pStyle w:val="2"/>
        <w:tabs>
          <w:tab w:val="left" w:pos="420"/>
        </w:tabs>
        <w:jc w:val="left"/>
        <w:rPr>
          <w:rFonts w:hint="eastAsia" w:ascii="幼圆" w:hAnsi="宋体" w:eastAsia="幼圆"/>
        </w:rPr>
      </w:pPr>
      <w:r>
        <w:rPr>
          <w:rFonts w:hint="eastAsia" w:ascii="幼圆" w:hAnsi="宋体" w:eastAsia="幼圆"/>
        </w:rPr>
        <w:t>15. 评标方法</w:t>
      </w:r>
    </w:p>
    <w:p>
      <w:pPr>
        <w:pStyle w:val="2"/>
        <w:tabs>
          <w:tab w:val="left" w:pos="420"/>
        </w:tabs>
        <w:jc w:val="left"/>
        <w:rPr>
          <w:rFonts w:hint="eastAsia" w:ascii="幼圆" w:hAnsi="宋体" w:eastAsia="幼圆"/>
        </w:rPr>
      </w:pPr>
      <w:r>
        <w:rPr>
          <w:rFonts w:hint="eastAsia" w:ascii="幼圆" w:hAnsi="宋体" w:eastAsia="幼圆"/>
        </w:rPr>
        <w:t>15.1、中标原则：按以下方案执行</w:t>
      </w:r>
    </w:p>
    <w:p>
      <w:pPr>
        <w:pStyle w:val="2"/>
        <w:tabs>
          <w:tab w:val="left" w:pos="420"/>
        </w:tabs>
        <w:jc w:val="left"/>
        <w:rPr>
          <w:rFonts w:hint="eastAsia" w:ascii="幼圆" w:hAnsi="宋体" w:eastAsia="幼圆"/>
        </w:rPr>
      </w:pPr>
      <w:r>
        <w:rPr>
          <w:rFonts w:hint="eastAsia" w:ascii="幼圆" w:hAnsi="宋体" w:eastAsia="幼圆"/>
          <w:lang w:eastAsia="zh-CN"/>
        </w:rPr>
        <w:t>三家以上施工单位</w:t>
      </w:r>
      <w:r>
        <w:rPr>
          <w:rFonts w:hint="eastAsia" w:ascii="幼圆" w:hAnsi="宋体" w:eastAsia="幼圆"/>
        </w:rPr>
        <w:t>，价格为中标关键因素，最终中标者由招标小组集体讨论后决定。</w:t>
      </w:r>
    </w:p>
    <w:p>
      <w:pPr>
        <w:pStyle w:val="2"/>
        <w:tabs>
          <w:tab w:val="left" w:pos="420"/>
        </w:tabs>
        <w:jc w:val="left"/>
        <w:rPr>
          <w:rFonts w:hint="eastAsia" w:ascii="幼圆" w:hAnsi="宋体" w:eastAsia="幼圆"/>
        </w:rPr>
      </w:pPr>
      <w:r>
        <w:rPr>
          <w:rFonts w:hint="eastAsia" w:ascii="幼圆" w:hAnsi="宋体" w:eastAsia="幼圆"/>
        </w:rPr>
        <w:t>注：标书价高于招标底价的直接取消此投标方投标资格，若投标方报价均高于招标底价，则直接改为议标采购。</w:t>
      </w:r>
    </w:p>
    <w:p>
      <w:pPr>
        <w:pStyle w:val="2"/>
        <w:tabs>
          <w:tab w:val="left" w:pos="420"/>
        </w:tabs>
        <w:jc w:val="left"/>
        <w:rPr>
          <w:rFonts w:hint="eastAsia" w:ascii="幼圆" w:hAnsi="宋体" w:eastAsia="幼圆"/>
        </w:rPr>
      </w:pPr>
      <w:r>
        <w:rPr>
          <w:rFonts w:hint="eastAsia" w:ascii="幼圆" w:hAnsi="宋体" w:eastAsia="幼圆"/>
        </w:rPr>
        <w:t>15.2、定标：</w:t>
      </w:r>
    </w:p>
    <w:p>
      <w:pPr>
        <w:pStyle w:val="2"/>
        <w:tabs>
          <w:tab w:val="left" w:pos="420"/>
        </w:tabs>
        <w:ind w:firstLine="600" w:firstLineChars="200"/>
        <w:jc w:val="left"/>
        <w:rPr>
          <w:rFonts w:hint="eastAsia" w:ascii="幼圆" w:hAnsi="宋体" w:eastAsia="幼圆"/>
        </w:rPr>
      </w:pPr>
      <w:r>
        <w:rPr>
          <w:rFonts w:hint="eastAsia" w:ascii="幼圆" w:hAnsi="宋体" w:eastAsia="幼圆"/>
        </w:rPr>
        <w:t>评标结束后，由招标小组综合考量价格、</w:t>
      </w:r>
      <w:r>
        <w:rPr>
          <w:rFonts w:hint="eastAsia" w:ascii="幼圆" w:hAnsi="宋体" w:eastAsia="幼圆"/>
          <w:lang w:eastAsia="zh-CN"/>
        </w:rPr>
        <w:t>施工单位资质等级</w:t>
      </w:r>
      <w:r>
        <w:rPr>
          <w:rFonts w:hint="eastAsia" w:ascii="幼圆" w:hAnsi="宋体" w:eastAsia="幼圆"/>
        </w:rPr>
        <w:t>及</w:t>
      </w:r>
      <w:r>
        <w:rPr>
          <w:rFonts w:hint="eastAsia" w:ascii="幼圆" w:hAnsi="宋体" w:eastAsia="幼圆"/>
          <w:lang w:eastAsia="zh-CN"/>
        </w:rPr>
        <w:t>施工期限</w:t>
      </w:r>
      <w:r>
        <w:rPr>
          <w:rFonts w:hint="eastAsia" w:ascii="幼圆" w:hAnsi="宋体" w:eastAsia="幼圆"/>
        </w:rPr>
        <w:t>等因素集体决定最终中标者。</w:t>
      </w:r>
    </w:p>
    <w:p>
      <w:pPr>
        <w:pStyle w:val="2"/>
        <w:tabs>
          <w:tab w:val="left" w:pos="420"/>
        </w:tabs>
        <w:jc w:val="left"/>
        <w:rPr>
          <w:rFonts w:hint="eastAsia" w:ascii="幼圆" w:hAnsi="宋体" w:eastAsia="幼圆"/>
        </w:rPr>
      </w:pPr>
      <w:r>
        <w:rPr>
          <w:rFonts w:hint="eastAsia" w:ascii="幼圆" w:hAnsi="宋体" w:eastAsia="幼圆"/>
        </w:rPr>
        <w:t>16.  评标过程保密要求</w:t>
      </w:r>
    </w:p>
    <w:p>
      <w:pPr>
        <w:rPr>
          <w:rFonts w:hint="eastAsia" w:ascii="幼圆" w:eastAsia="幼圆"/>
          <w:sz w:val="30"/>
        </w:rPr>
      </w:pPr>
      <w:r>
        <w:rPr>
          <w:rFonts w:hint="eastAsia" w:ascii="幼圆" w:eastAsia="幼圆"/>
          <w:sz w:val="30"/>
        </w:rPr>
        <w:t>16.1  开标之后，直到授予投标方合同止，凡是属于审查、澄清、评价和比较投标的有关资料以及授标意向等，均不得向投标方和其他无关人员透露。</w:t>
      </w:r>
    </w:p>
    <w:p>
      <w:pPr>
        <w:rPr>
          <w:rFonts w:hint="eastAsia" w:ascii="幼圆" w:eastAsia="幼圆"/>
          <w:sz w:val="30"/>
        </w:rPr>
      </w:pPr>
      <w:r>
        <w:rPr>
          <w:rFonts w:hint="eastAsia" w:ascii="幼圆" w:eastAsia="幼圆"/>
          <w:sz w:val="30"/>
        </w:rPr>
        <w:t>16.2  在评标期间，投标方企图影响招标方的任何活动，将导致投标被拒绝，并承担相应的法律责任。</w:t>
      </w:r>
    </w:p>
    <w:p>
      <w:pPr>
        <w:rPr>
          <w:rFonts w:hint="eastAsia" w:ascii="幼圆" w:eastAsia="幼圆"/>
          <w:sz w:val="30"/>
        </w:rPr>
      </w:pPr>
      <w:r>
        <w:rPr>
          <w:rFonts w:hint="eastAsia" w:ascii="幼圆" w:eastAsia="幼圆"/>
          <w:sz w:val="30"/>
        </w:rPr>
        <w:t>17.  中标通知</w:t>
      </w:r>
    </w:p>
    <w:p>
      <w:pPr>
        <w:rPr>
          <w:rFonts w:hint="eastAsia" w:ascii="幼圆" w:eastAsia="幼圆"/>
          <w:sz w:val="30"/>
        </w:rPr>
      </w:pPr>
      <w:r>
        <w:rPr>
          <w:rFonts w:hint="eastAsia" w:ascii="幼圆" w:eastAsia="幼圆"/>
          <w:sz w:val="30"/>
        </w:rPr>
        <w:t>17.1  在投标有效期内，招标方以书面形式通知所选定的中标方，通知以电话、邮件等形式，但需要随以书面确认。</w:t>
      </w:r>
    </w:p>
    <w:p>
      <w:pPr>
        <w:rPr>
          <w:rFonts w:hint="eastAsia" w:ascii="幼圆" w:eastAsia="幼圆"/>
          <w:sz w:val="30"/>
        </w:rPr>
      </w:pPr>
      <w:r>
        <w:rPr>
          <w:rFonts w:hint="eastAsia" w:ascii="幼圆" w:eastAsia="幼圆"/>
          <w:sz w:val="30"/>
        </w:rPr>
        <w:t>17.2  当中标方与招标方（买方）签订供货合同后，招标方将向其他投标方发出（电话、传真、邮件等方式）落标通知。招标方对落标方不作落标原因的解释。</w:t>
      </w:r>
    </w:p>
    <w:p>
      <w:pPr>
        <w:rPr>
          <w:rFonts w:hint="eastAsia" w:ascii="幼圆" w:eastAsia="幼圆"/>
          <w:sz w:val="30"/>
        </w:rPr>
      </w:pPr>
      <w:r>
        <w:rPr>
          <w:rFonts w:hint="eastAsia" w:ascii="幼圆" w:eastAsia="幼圆"/>
          <w:sz w:val="30"/>
        </w:rPr>
        <w:t>18.  签订合同</w:t>
      </w:r>
    </w:p>
    <w:p>
      <w:pPr>
        <w:rPr>
          <w:rFonts w:hint="eastAsia" w:ascii="幼圆" w:eastAsia="幼圆"/>
          <w:sz w:val="30"/>
        </w:rPr>
      </w:pPr>
      <w:r>
        <w:rPr>
          <w:rFonts w:hint="eastAsia" w:ascii="幼圆" w:eastAsia="幼圆"/>
          <w:sz w:val="30"/>
        </w:rPr>
        <w:t>18.1  中标方应按中标通知书规定的时间、地点与买方签订供货合同，否则，按开标后撤回投标处理。</w:t>
      </w:r>
    </w:p>
    <w:p>
      <w:pPr>
        <w:rPr>
          <w:rFonts w:hint="eastAsia" w:ascii="幼圆" w:eastAsia="幼圆"/>
          <w:sz w:val="30"/>
        </w:rPr>
      </w:pPr>
      <w:r>
        <w:rPr>
          <w:rFonts w:hint="eastAsia" w:ascii="幼圆" w:eastAsia="幼圆"/>
          <w:sz w:val="30"/>
        </w:rPr>
        <w:t>18.2  投标文件，中标方的投标文件及评标过程中有关澄清文件均应作为供货合同不可分割的组成部分。</w:t>
      </w:r>
    </w:p>
    <w:p>
      <w:pPr>
        <w:rPr>
          <w:rFonts w:hint="eastAsia" w:ascii="幼圆" w:eastAsia="幼圆"/>
          <w:sz w:val="30"/>
        </w:rPr>
      </w:pPr>
      <w:r>
        <w:rPr>
          <w:rFonts w:hint="eastAsia" w:ascii="幼圆" w:eastAsia="幼圆"/>
          <w:sz w:val="30"/>
        </w:rPr>
        <w:t>19.  评标费用</w:t>
      </w:r>
    </w:p>
    <w:p>
      <w:pPr>
        <w:rPr>
          <w:rFonts w:hint="eastAsia" w:ascii="幼圆" w:eastAsia="幼圆"/>
          <w:sz w:val="30"/>
        </w:rPr>
      </w:pPr>
      <w:r>
        <w:rPr>
          <w:rFonts w:hint="eastAsia" w:ascii="幼圆" w:eastAsia="幼圆"/>
          <w:sz w:val="30"/>
        </w:rPr>
        <w:t>19.1  本项目不收中标服务费。</w:t>
      </w:r>
    </w:p>
    <w:p>
      <w:pPr>
        <w:tabs>
          <w:tab w:val="left" w:pos="840"/>
        </w:tabs>
        <w:rPr>
          <w:rFonts w:hint="eastAsia" w:ascii="幼圆" w:eastAsia="幼圆"/>
          <w:sz w:val="30"/>
        </w:rPr>
      </w:pPr>
      <w:r>
        <w:rPr>
          <w:rFonts w:hint="eastAsia" w:ascii="幼圆" w:eastAsia="幼圆"/>
          <w:sz w:val="30"/>
        </w:rPr>
        <w:t>20.  投标方应随投标文件提供2年来</w:t>
      </w:r>
      <w:r>
        <w:rPr>
          <w:rFonts w:hint="eastAsia" w:ascii="幼圆" w:eastAsia="幼圆"/>
          <w:sz w:val="30"/>
          <w:lang w:eastAsia="zh-CN"/>
        </w:rPr>
        <w:t>参与的施工工程</w:t>
      </w:r>
      <w:r>
        <w:rPr>
          <w:rFonts w:hint="eastAsia" w:ascii="幼圆" w:eastAsia="幼圆"/>
          <w:sz w:val="30"/>
        </w:rPr>
        <w:t>资料。</w:t>
      </w:r>
    </w:p>
    <w:p>
      <w:pPr>
        <w:tabs>
          <w:tab w:val="left" w:pos="840"/>
        </w:tabs>
        <w:jc w:val="center"/>
        <w:rPr>
          <w:rFonts w:hint="eastAsia" w:ascii="幼圆" w:eastAsia="幼圆"/>
          <w:b/>
          <w:bCs/>
          <w:sz w:val="32"/>
        </w:rPr>
      </w:pPr>
      <w:r>
        <w:rPr>
          <w:rFonts w:hint="eastAsia" w:ascii="幼圆" w:eastAsia="幼圆"/>
          <w:b/>
          <w:bCs/>
          <w:sz w:val="32"/>
        </w:rPr>
        <w:t xml:space="preserve">  </w:t>
      </w:r>
    </w:p>
    <w:p>
      <w:pPr>
        <w:tabs>
          <w:tab w:val="left" w:pos="840"/>
        </w:tabs>
        <w:jc w:val="center"/>
        <w:rPr>
          <w:rFonts w:hint="eastAsia" w:ascii="幼圆" w:eastAsia="幼圆"/>
          <w:b/>
          <w:bCs/>
          <w:sz w:val="32"/>
        </w:rPr>
      </w:pPr>
      <w:r>
        <w:rPr>
          <w:rFonts w:hint="eastAsia" w:ascii="幼圆" w:eastAsia="幼圆"/>
          <w:b/>
          <w:bCs/>
          <w:sz w:val="32"/>
        </w:rPr>
        <w:t>商务合同主要条款</w:t>
      </w:r>
    </w:p>
    <w:p>
      <w:pPr>
        <w:rPr>
          <w:rFonts w:hint="eastAsia" w:ascii="幼圆" w:eastAsia="幼圆"/>
          <w:sz w:val="30"/>
        </w:rPr>
      </w:pPr>
      <w:r>
        <w:rPr>
          <w:rFonts w:hint="eastAsia" w:ascii="幼圆" w:eastAsia="幼圆"/>
          <w:sz w:val="30"/>
        </w:rPr>
        <w:t xml:space="preserve">21. 结算方式： </w:t>
      </w:r>
      <w:r>
        <w:rPr>
          <w:rFonts w:hint="eastAsia" w:ascii="幼圆" w:eastAsia="幼圆"/>
          <w:sz w:val="30"/>
          <w:lang w:eastAsia="zh-CN"/>
        </w:rPr>
        <w:t>施工单位进场后支付预付款总工程款的</w:t>
      </w:r>
      <w:r>
        <w:rPr>
          <w:rFonts w:hint="eastAsia" w:ascii="幼圆" w:eastAsia="幼圆"/>
          <w:sz w:val="30"/>
          <w:lang w:val="en-US" w:eastAsia="zh-CN"/>
        </w:rPr>
        <w:t>40%，施工期间视进度及材料的供应情况支付</w:t>
      </w:r>
      <w:r>
        <w:rPr>
          <w:rFonts w:hint="eastAsia" w:ascii="幼圆" w:eastAsia="幼圆"/>
          <w:sz w:val="30"/>
          <w:lang w:eastAsia="zh-CN"/>
        </w:rPr>
        <w:t>总工程款的</w:t>
      </w:r>
      <w:r>
        <w:rPr>
          <w:rFonts w:hint="eastAsia" w:ascii="幼圆" w:eastAsia="幼圆"/>
          <w:sz w:val="30"/>
          <w:lang w:val="en-US" w:eastAsia="zh-CN"/>
        </w:rPr>
        <w:t>40%，工程结束验收合格后，支付总工程款的15%，质保期结束后付清全款。</w:t>
      </w:r>
    </w:p>
    <w:p>
      <w:pPr>
        <w:rPr>
          <w:rFonts w:hint="eastAsia" w:ascii="幼圆" w:eastAsia="幼圆"/>
          <w:sz w:val="30"/>
        </w:rPr>
      </w:pPr>
      <w:r>
        <w:rPr>
          <w:rFonts w:hint="eastAsia" w:ascii="幼圆" w:eastAsia="幼圆"/>
          <w:sz w:val="30"/>
        </w:rPr>
        <w:t>22．合同名称、</w:t>
      </w:r>
      <w:r>
        <w:rPr>
          <w:rFonts w:hint="eastAsia" w:ascii="幼圆" w:eastAsia="幼圆"/>
          <w:sz w:val="30"/>
          <w:lang w:eastAsia="zh-CN"/>
        </w:rPr>
        <w:t>施工</w:t>
      </w:r>
      <w:r>
        <w:rPr>
          <w:rFonts w:hint="eastAsia" w:ascii="幼圆" w:eastAsia="幼圆"/>
          <w:sz w:val="30"/>
        </w:rPr>
        <w:t>范围、数量、</w:t>
      </w:r>
      <w:r>
        <w:rPr>
          <w:rFonts w:hint="eastAsia" w:ascii="幼圆" w:eastAsia="幼圆"/>
          <w:sz w:val="30"/>
          <w:lang w:eastAsia="zh-CN"/>
        </w:rPr>
        <w:t>施工</w:t>
      </w:r>
      <w:r>
        <w:rPr>
          <w:rFonts w:hint="eastAsia" w:ascii="幼圆" w:eastAsia="幼圆"/>
          <w:sz w:val="30"/>
        </w:rPr>
        <w:t>期按招标书第五部分内容执行。</w:t>
      </w:r>
    </w:p>
    <w:p>
      <w:pPr>
        <w:rPr>
          <w:rFonts w:hint="eastAsia" w:ascii="幼圆" w:eastAsia="幼圆"/>
          <w:sz w:val="30"/>
        </w:rPr>
      </w:pPr>
      <w:r>
        <w:rPr>
          <w:rFonts w:hint="eastAsia" w:ascii="幼圆" w:eastAsia="幼圆"/>
          <w:sz w:val="30"/>
        </w:rPr>
        <w:t>23. 本项目在</w:t>
      </w:r>
      <w:r>
        <w:rPr>
          <w:rFonts w:hint="eastAsia" w:ascii="幼圆" w:eastAsia="幼圆"/>
          <w:sz w:val="30"/>
          <w:lang w:eastAsia="zh-CN"/>
        </w:rPr>
        <w:t>施工</w:t>
      </w:r>
      <w:r>
        <w:rPr>
          <w:rFonts w:hint="eastAsia" w:ascii="幼圆" w:eastAsia="幼圆"/>
          <w:sz w:val="30"/>
        </w:rPr>
        <w:t>期内合同总额(不含税)不得变更，不受国家政策性调价或市场物价变化的影响，并作为最终结算的唯一依据。</w:t>
      </w:r>
    </w:p>
    <w:p>
      <w:pPr>
        <w:rPr>
          <w:rFonts w:hint="eastAsia" w:ascii="幼圆" w:eastAsia="幼圆"/>
          <w:sz w:val="30"/>
        </w:rPr>
      </w:pPr>
      <w:r>
        <w:rPr>
          <w:rFonts w:hint="eastAsia" w:ascii="幼圆" w:eastAsia="幼圆"/>
          <w:sz w:val="30"/>
        </w:rPr>
        <w:t>24．付款方式：</w:t>
      </w:r>
    </w:p>
    <w:p>
      <w:pPr>
        <w:ind w:firstLine="570" w:firstLineChars="190"/>
        <w:rPr>
          <w:rFonts w:hint="eastAsia" w:ascii="幼圆" w:eastAsia="幼圆"/>
          <w:sz w:val="30"/>
        </w:rPr>
      </w:pPr>
      <w:r>
        <w:rPr>
          <w:rFonts w:hint="eastAsia" w:ascii="幼圆" w:eastAsia="幼圆"/>
          <w:sz w:val="30"/>
          <w:lang w:eastAsia="zh-CN"/>
        </w:rPr>
        <w:t>工程</w:t>
      </w:r>
      <w:r>
        <w:rPr>
          <w:rFonts w:hint="eastAsia" w:ascii="幼圆" w:eastAsia="幼圆"/>
          <w:sz w:val="30"/>
        </w:rPr>
        <w:t>验收合格后，需方在90天内凭</w:t>
      </w:r>
      <w:r>
        <w:rPr>
          <w:rFonts w:hint="eastAsia" w:ascii="幼圆" w:eastAsia="幼圆"/>
          <w:sz w:val="30"/>
          <w:lang w:eastAsia="zh-CN"/>
        </w:rPr>
        <w:t>施工</w:t>
      </w:r>
      <w:r>
        <w:rPr>
          <w:rFonts w:hint="eastAsia" w:ascii="幼圆" w:eastAsia="幼圆"/>
          <w:sz w:val="30"/>
        </w:rPr>
        <w:t>方开具的增值税专用发票进行付款。</w:t>
      </w:r>
    </w:p>
    <w:p>
      <w:pPr>
        <w:tabs>
          <w:tab w:val="left" w:pos="840"/>
        </w:tabs>
        <w:rPr>
          <w:rFonts w:hint="eastAsia" w:ascii="幼圆" w:eastAsia="幼圆"/>
          <w:sz w:val="30"/>
        </w:rPr>
      </w:pPr>
      <w:r>
        <w:rPr>
          <w:rFonts w:hint="eastAsia" w:ascii="幼圆" w:eastAsia="幼圆"/>
          <w:sz w:val="30"/>
        </w:rPr>
        <w:t>25. 质量服务保证期从交</w:t>
      </w:r>
      <w:r>
        <w:rPr>
          <w:rFonts w:hint="eastAsia" w:ascii="幼圆" w:eastAsia="幼圆"/>
          <w:sz w:val="30"/>
          <w:lang w:eastAsia="zh-CN"/>
        </w:rPr>
        <w:t>付</w:t>
      </w:r>
      <w:r>
        <w:rPr>
          <w:rFonts w:hint="eastAsia" w:ascii="幼圆" w:eastAsia="幼圆"/>
          <w:sz w:val="30"/>
        </w:rPr>
        <w:t>验收合格之日起算</w:t>
      </w:r>
      <w:r>
        <w:rPr>
          <w:rFonts w:hint="eastAsia" w:ascii="幼圆" w:eastAsia="幼圆"/>
          <w:sz w:val="30"/>
          <w:lang w:val="en-US" w:eastAsia="zh-CN"/>
        </w:rPr>
        <w:t>24</w:t>
      </w:r>
      <w:r>
        <w:rPr>
          <w:rFonts w:hint="eastAsia" w:ascii="幼圆" w:eastAsia="幼圆"/>
          <w:sz w:val="30"/>
        </w:rPr>
        <w:t>个月。</w:t>
      </w:r>
    </w:p>
    <w:p>
      <w:pPr>
        <w:tabs>
          <w:tab w:val="left" w:pos="840"/>
        </w:tabs>
        <w:rPr>
          <w:rFonts w:hint="eastAsia" w:ascii="幼圆" w:eastAsia="幼圆"/>
          <w:sz w:val="30"/>
        </w:rPr>
      </w:pPr>
      <w:r>
        <w:rPr>
          <w:rFonts w:hint="eastAsia" w:ascii="幼圆" w:eastAsia="幼圆"/>
          <w:sz w:val="30"/>
        </w:rPr>
        <w:t>2</w:t>
      </w:r>
      <w:r>
        <w:rPr>
          <w:rFonts w:hint="eastAsia" w:ascii="幼圆" w:eastAsia="幼圆"/>
          <w:sz w:val="30"/>
          <w:lang w:val="en-US" w:eastAsia="zh-CN"/>
        </w:rPr>
        <w:t>6</w:t>
      </w:r>
      <w:r>
        <w:rPr>
          <w:rFonts w:hint="eastAsia" w:ascii="幼圆" w:eastAsia="幼圆"/>
          <w:sz w:val="30"/>
        </w:rPr>
        <w:t>.中标方违约责任：</w:t>
      </w:r>
    </w:p>
    <w:p>
      <w:pPr>
        <w:tabs>
          <w:tab w:val="left" w:pos="840"/>
        </w:tabs>
        <w:rPr>
          <w:rFonts w:hint="eastAsia" w:ascii="幼圆" w:eastAsia="幼圆"/>
          <w:sz w:val="30"/>
        </w:rPr>
      </w:pPr>
      <w:r>
        <w:rPr>
          <w:rFonts w:hint="eastAsia" w:ascii="幼圆" w:eastAsia="幼圆"/>
          <w:sz w:val="30"/>
        </w:rPr>
        <w:t>2</w:t>
      </w:r>
      <w:r>
        <w:rPr>
          <w:rFonts w:hint="eastAsia" w:ascii="幼圆" w:eastAsia="幼圆"/>
          <w:sz w:val="30"/>
          <w:lang w:val="en-US" w:eastAsia="zh-CN"/>
        </w:rPr>
        <w:t>6</w:t>
      </w:r>
      <w:r>
        <w:rPr>
          <w:rFonts w:hint="eastAsia" w:ascii="幼圆" w:eastAsia="幼圆"/>
          <w:sz w:val="30"/>
        </w:rPr>
        <w:t>.1如中标方延</w:t>
      </w:r>
      <w:r>
        <w:rPr>
          <w:rFonts w:hint="eastAsia" w:ascii="幼圆" w:eastAsia="幼圆"/>
          <w:sz w:val="30"/>
          <w:lang w:eastAsia="zh-CN"/>
        </w:rPr>
        <w:t>误工</w:t>
      </w:r>
      <w:r>
        <w:rPr>
          <w:rFonts w:hint="eastAsia" w:ascii="幼圆" w:eastAsia="幼圆"/>
          <w:sz w:val="30"/>
        </w:rPr>
        <w:t>期：每逾期一天支付给招标方合同金额</w:t>
      </w:r>
      <w:r>
        <w:rPr>
          <w:rFonts w:ascii="幼圆" w:eastAsia="幼圆"/>
          <w:sz w:val="30"/>
        </w:rPr>
        <w:t>1.5%</w:t>
      </w:r>
      <w:r>
        <w:rPr>
          <w:rFonts w:hint="eastAsia" w:ascii="幼圆" w:eastAsia="幼圆"/>
          <w:sz w:val="30"/>
        </w:rPr>
        <w:t>。为违约金，并须承担由此造成招标方</w:t>
      </w:r>
      <w:r>
        <w:rPr>
          <w:rFonts w:hint="eastAsia" w:ascii="幼圆" w:eastAsia="幼圆"/>
          <w:sz w:val="30"/>
          <w:lang w:eastAsia="zh-CN"/>
        </w:rPr>
        <w:t>因此产生的负面影响而导致的损失</w:t>
      </w:r>
      <w:r>
        <w:rPr>
          <w:rFonts w:hint="eastAsia" w:ascii="幼圆" w:eastAsia="幼圆"/>
          <w:sz w:val="30"/>
        </w:rPr>
        <w:t>；逾期达到</w:t>
      </w:r>
      <w:r>
        <w:rPr>
          <w:rFonts w:ascii="幼圆" w:eastAsia="幼圆"/>
          <w:sz w:val="30"/>
        </w:rPr>
        <w:t>10</w:t>
      </w:r>
      <w:r>
        <w:rPr>
          <w:rFonts w:hint="eastAsia" w:ascii="幼圆" w:eastAsia="幼圆"/>
          <w:sz w:val="30"/>
        </w:rPr>
        <w:t>天后，招标方有权解除本合同，并要求中标方支付合同金额</w:t>
      </w:r>
      <w:r>
        <w:rPr>
          <w:rFonts w:ascii="幼圆" w:eastAsia="幼圆"/>
          <w:sz w:val="30"/>
        </w:rPr>
        <w:t xml:space="preserve"> </w:t>
      </w:r>
      <w:r>
        <w:rPr>
          <w:rFonts w:hint="eastAsia" w:ascii="幼圆" w:eastAsia="幼圆"/>
          <w:sz w:val="30"/>
          <w:lang w:val="en-US" w:eastAsia="zh-CN"/>
        </w:rPr>
        <w:t>6</w:t>
      </w:r>
      <w:r>
        <w:rPr>
          <w:rFonts w:ascii="幼圆" w:eastAsia="幼圆"/>
          <w:sz w:val="30"/>
        </w:rPr>
        <w:t>0 %</w:t>
      </w:r>
      <w:r>
        <w:rPr>
          <w:rFonts w:hint="eastAsia" w:ascii="幼圆" w:eastAsia="幼圆"/>
          <w:sz w:val="30"/>
        </w:rPr>
        <w:t>的违约金。</w:t>
      </w:r>
    </w:p>
    <w:p>
      <w:pPr>
        <w:tabs>
          <w:tab w:val="left" w:pos="840"/>
        </w:tabs>
        <w:rPr>
          <w:rFonts w:hint="eastAsia" w:ascii="幼圆" w:eastAsia="幼圆"/>
          <w:sz w:val="30"/>
        </w:rPr>
      </w:pPr>
      <w:r>
        <w:rPr>
          <w:rFonts w:hint="eastAsia" w:ascii="幼圆" w:eastAsia="幼圆"/>
          <w:sz w:val="30"/>
        </w:rPr>
        <w:t>2</w:t>
      </w:r>
      <w:r>
        <w:rPr>
          <w:rFonts w:hint="eastAsia" w:ascii="幼圆" w:eastAsia="幼圆"/>
          <w:sz w:val="30"/>
          <w:lang w:val="en-US" w:eastAsia="zh-CN"/>
        </w:rPr>
        <w:t>6</w:t>
      </w:r>
      <w:r>
        <w:rPr>
          <w:rFonts w:hint="eastAsia" w:ascii="幼圆" w:eastAsia="幼圆"/>
          <w:sz w:val="30"/>
        </w:rPr>
        <w:t>.2如中标方</w:t>
      </w:r>
      <w:r>
        <w:rPr>
          <w:rFonts w:hint="eastAsia" w:ascii="幼圆" w:eastAsia="幼圆"/>
          <w:sz w:val="30"/>
          <w:lang w:eastAsia="zh-CN"/>
        </w:rPr>
        <w:t>施工工程</w:t>
      </w:r>
      <w:r>
        <w:rPr>
          <w:rFonts w:hint="eastAsia" w:ascii="幼圆" w:eastAsia="幼圆"/>
          <w:sz w:val="30"/>
        </w:rPr>
        <w:t>质量不符合需方验收标准：招标方有权</w:t>
      </w:r>
      <w:r>
        <w:rPr>
          <w:rFonts w:hint="eastAsia" w:ascii="幼圆" w:eastAsia="幼圆"/>
          <w:sz w:val="30"/>
          <w:lang w:eastAsia="zh-CN"/>
        </w:rPr>
        <w:t>要求返工</w:t>
      </w:r>
      <w:r>
        <w:rPr>
          <w:rFonts w:hint="eastAsia" w:ascii="幼圆" w:eastAsia="幼圆"/>
          <w:sz w:val="30"/>
        </w:rPr>
        <w:t>，中标方需配合招标方需求</w:t>
      </w:r>
      <w:r>
        <w:rPr>
          <w:rFonts w:hint="eastAsia" w:ascii="幼圆" w:eastAsia="幼圆"/>
          <w:sz w:val="30"/>
          <w:lang w:eastAsia="zh-CN"/>
        </w:rPr>
        <w:t>保证优质的工程</w:t>
      </w:r>
      <w:r>
        <w:rPr>
          <w:rFonts w:hint="eastAsia" w:ascii="幼圆" w:eastAsia="幼圆"/>
          <w:sz w:val="30"/>
        </w:rPr>
        <w:t>。同时中标方须承担上述2</w:t>
      </w:r>
      <w:r>
        <w:rPr>
          <w:rFonts w:hint="eastAsia" w:ascii="幼圆" w:eastAsia="幼圆"/>
          <w:sz w:val="30"/>
          <w:lang w:val="en-US" w:eastAsia="zh-CN"/>
        </w:rPr>
        <w:t>6</w:t>
      </w:r>
      <w:r>
        <w:rPr>
          <w:rFonts w:ascii="幼圆" w:eastAsia="幼圆"/>
          <w:sz w:val="30"/>
        </w:rPr>
        <w:t>.1</w:t>
      </w:r>
      <w:r>
        <w:rPr>
          <w:rFonts w:hint="eastAsia" w:ascii="幼圆" w:eastAsia="幼圆"/>
          <w:sz w:val="30"/>
        </w:rPr>
        <w:t>款的责任。</w:t>
      </w:r>
    </w:p>
    <w:p>
      <w:pPr>
        <w:tabs>
          <w:tab w:val="left" w:pos="840"/>
        </w:tabs>
        <w:rPr>
          <w:rFonts w:hint="eastAsia" w:ascii="幼圆" w:eastAsia="幼圆"/>
          <w:sz w:val="30"/>
        </w:rPr>
      </w:pPr>
      <w:r>
        <w:rPr>
          <w:rFonts w:hint="eastAsia" w:ascii="幼圆" w:eastAsia="幼圆"/>
          <w:sz w:val="30"/>
        </w:rPr>
        <w:t>2</w:t>
      </w:r>
      <w:r>
        <w:rPr>
          <w:rFonts w:hint="eastAsia" w:ascii="幼圆" w:eastAsia="幼圆"/>
          <w:sz w:val="30"/>
          <w:lang w:val="en-US" w:eastAsia="zh-CN"/>
        </w:rPr>
        <w:t>6</w:t>
      </w:r>
      <w:r>
        <w:rPr>
          <w:rFonts w:hint="eastAsia" w:ascii="幼圆" w:eastAsia="幼圆"/>
          <w:sz w:val="30"/>
        </w:rPr>
        <w:t>.3因中标方</w:t>
      </w:r>
      <w:r>
        <w:rPr>
          <w:rFonts w:hint="eastAsia" w:ascii="幼圆" w:eastAsia="幼圆"/>
          <w:sz w:val="30"/>
          <w:lang w:eastAsia="zh-CN"/>
        </w:rPr>
        <w:t>施工</w:t>
      </w:r>
      <w:r>
        <w:rPr>
          <w:rFonts w:hint="eastAsia" w:ascii="幼圆" w:eastAsia="幼圆"/>
          <w:sz w:val="30"/>
        </w:rPr>
        <w:t>质量问题给招标方造成损失时，中标方需对招标方赔偿，赔偿上限为合同总额的</w:t>
      </w:r>
      <w:r>
        <w:rPr>
          <w:rFonts w:ascii="幼圆" w:eastAsia="幼圆"/>
          <w:sz w:val="30"/>
        </w:rPr>
        <w:t>100%</w:t>
      </w:r>
      <w:r>
        <w:rPr>
          <w:rFonts w:hint="eastAsia" w:ascii="幼圆" w:eastAsia="幼圆"/>
          <w:sz w:val="30"/>
        </w:rPr>
        <w:t>。</w:t>
      </w:r>
    </w:p>
    <w:p>
      <w:pPr>
        <w:tabs>
          <w:tab w:val="left" w:pos="840"/>
        </w:tabs>
        <w:rPr>
          <w:rFonts w:hint="eastAsia" w:ascii="幼圆" w:eastAsia="幼圆"/>
          <w:sz w:val="30"/>
        </w:rPr>
      </w:pPr>
      <w:r>
        <w:rPr>
          <w:rFonts w:hint="eastAsia" w:ascii="幼圆" w:eastAsia="幼圆"/>
          <w:sz w:val="30"/>
        </w:rPr>
        <w:t>2</w:t>
      </w:r>
      <w:r>
        <w:rPr>
          <w:rFonts w:hint="eastAsia" w:ascii="幼圆" w:eastAsia="幼圆"/>
          <w:sz w:val="30"/>
          <w:lang w:val="en-US" w:eastAsia="zh-CN"/>
        </w:rPr>
        <w:t>6</w:t>
      </w:r>
      <w:r>
        <w:rPr>
          <w:rFonts w:hint="eastAsia" w:ascii="幼圆" w:eastAsia="幼圆"/>
          <w:sz w:val="30"/>
        </w:rPr>
        <w:t>.</w:t>
      </w:r>
      <w:r>
        <w:rPr>
          <w:rFonts w:hint="eastAsia" w:ascii="幼圆" w:eastAsia="幼圆"/>
          <w:sz w:val="30"/>
          <w:lang w:val="en-US" w:eastAsia="zh-CN"/>
        </w:rPr>
        <w:t>4</w:t>
      </w:r>
      <w:r>
        <w:rPr>
          <w:rFonts w:hint="eastAsia" w:ascii="幼圆" w:eastAsia="幼圆"/>
          <w:sz w:val="30"/>
        </w:rPr>
        <w:t>在违约责任解决前招标方有权停止向中标方付款。</w:t>
      </w:r>
    </w:p>
    <w:p>
      <w:pPr>
        <w:tabs>
          <w:tab w:val="left" w:pos="840"/>
        </w:tabs>
        <w:rPr>
          <w:rFonts w:ascii="幼圆" w:eastAsia="幼圆"/>
          <w:sz w:val="30"/>
        </w:rPr>
      </w:pPr>
      <w:r>
        <w:rPr>
          <w:rFonts w:hint="eastAsia" w:ascii="幼圆" w:eastAsia="幼圆"/>
          <w:sz w:val="30"/>
        </w:rPr>
        <w:t>2</w:t>
      </w:r>
      <w:r>
        <w:rPr>
          <w:rFonts w:hint="eastAsia" w:ascii="幼圆" w:eastAsia="幼圆"/>
          <w:sz w:val="30"/>
          <w:lang w:val="en-US" w:eastAsia="zh-CN"/>
        </w:rPr>
        <w:t>6</w:t>
      </w:r>
      <w:r>
        <w:rPr>
          <w:rFonts w:hint="eastAsia" w:ascii="幼圆" w:eastAsia="幼圆"/>
          <w:sz w:val="30"/>
        </w:rPr>
        <w:t>.</w:t>
      </w:r>
      <w:r>
        <w:rPr>
          <w:rFonts w:hint="eastAsia" w:ascii="幼圆" w:eastAsia="幼圆"/>
          <w:sz w:val="30"/>
          <w:lang w:val="en-US" w:eastAsia="zh-CN"/>
        </w:rPr>
        <w:t>5</w:t>
      </w:r>
      <w:r>
        <w:rPr>
          <w:rFonts w:hint="eastAsia" w:ascii="幼圆" w:eastAsia="幼圆"/>
          <w:sz w:val="30"/>
        </w:rPr>
        <w:t>中标方在质保期内未履行保修责任的，招标方有权扣除全部质保金，并选择其他方对产品进行维修，所发生的费用由中标方承担。</w:t>
      </w:r>
    </w:p>
    <w:p>
      <w:pPr>
        <w:tabs>
          <w:tab w:val="left" w:pos="840"/>
        </w:tabs>
        <w:rPr>
          <w:rFonts w:hint="eastAsia" w:ascii="幼圆" w:eastAsia="幼圆"/>
          <w:sz w:val="30"/>
        </w:rPr>
      </w:pPr>
      <w:r>
        <w:rPr>
          <w:rFonts w:hint="eastAsia" w:ascii="幼圆" w:eastAsia="幼圆"/>
          <w:sz w:val="30"/>
        </w:rPr>
        <w:t>2</w:t>
      </w:r>
      <w:r>
        <w:rPr>
          <w:rFonts w:hint="eastAsia" w:ascii="幼圆" w:eastAsia="幼圆"/>
          <w:sz w:val="30"/>
          <w:lang w:val="en-US" w:eastAsia="zh-CN"/>
        </w:rPr>
        <w:t>7</w:t>
      </w:r>
      <w:r>
        <w:rPr>
          <w:rFonts w:hint="eastAsia" w:ascii="幼圆" w:eastAsia="幼圆"/>
          <w:sz w:val="30"/>
        </w:rPr>
        <w:t>.合同/订单变更</w:t>
      </w:r>
    </w:p>
    <w:p>
      <w:pPr>
        <w:tabs>
          <w:tab w:val="left" w:pos="840"/>
        </w:tabs>
        <w:ind w:firstLine="600" w:firstLineChars="200"/>
        <w:rPr>
          <w:rFonts w:hint="eastAsia" w:ascii="幼圆" w:eastAsia="幼圆"/>
          <w:sz w:val="30"/>
        </w:rPr>
      </w:pPr>
      <w:r>
        <w:rPr>
          <w:rFonts w:hint="eastAsia" w:ascii="幼圆" w:eastAsia="幼圆"/>
          <w:sz w:val="30"/>
        </w:rPr>
        <w:t>如最终用户订单（合同）变更牵涉到本次招标</w:t>
      </w:r>
      <w:r>
        <w:rPr>
          <w:rFonts w:hint="eastAsia" w:ascii="幼圆" w:eastAsia="幼圆"/>
          <w:sz w:val="30"/>
          <w:lang w:eastAsia="zh-CN"/>
        </w:rPr>
        <w:t>项目</w:t>
      </w:r>
      <w:r>
        <w:rPr>
          <w:rFonts w:hint="eastAsia" w:ascii="幼圆" w:eastAsia="幼圆"/>
          <w:sz w:val="30"/>
        </w:rPr>
        <w:t>，招标方书面通知中标方，中标方在接到招标方通知后，应配合进行相应变更，并按照招标方的要求</w:t>
      </w:r>
      <w:r>
        <w:rPr>
          <w:rFonts w:hint="eastAsia" w:ascii="幼圆" w:eastAsia="幼圆"/>
          <w:sz w:val="30"/>
          <w:lang w:eastAsia="zh-CN"/>
        </w:rPr>
        <w:t>实施</w:t>
      </w:r>
      <w:r>
        <w:rPr>
          <w:rFonts w:hint="eastAsia" w:ascii="幼圆" w:eastAsia="幼圆"/>
          <w:sz w:val="30"/>
        </w:rPr>
        <w:t>，招标方无需额外支付费用。</w:t>
      </w:r>
    </w:p>
    <w:p>
      <w:pPr>
        <w:numPr>
          <w:ilvl w:val="0"/>
          <w:numId w:val="3"/>
        </w:numPr>
        <w:tabs>
          <w:tab w:val="left" w:pos="840"/>
        </w:tabs>
        <w:rPr>
          <w:rFonts w:hint="eastAsia" w:ascii="幼圆" w:eastAsia="幼圆"/>
          <w:sz w:val="30"/>
        </w:rPr>
      </w:pPr>
      <w:r>
        <w:rPr>
          <w:rFonts w:hint="eastAsia" w:ascii="幼圆" w:eastAsia="幼圆"/>
          <w:sz w:val="30"/>
        </w:rPr>
        <w:t>中标方在</w:t>
      </w:r>
      <w:r>
        <w:rPr>
          <w:rFonts w:hint="eastAsia" w:ascii="幼圆" w:eastAsia="幼圆"/>
          <w:sz w:val="30"/>
          <w:lang w:eastAsia="zh-CN"/>
        </w:rPr>
        <w:t>工程</w:t>
      </w:r>
      <w:r>
        <w:rPr>
          <w:rFonts w:hint="eastAsia" w:ascii="幼圆" w:eastAsia="幼圆"/>
          <w:sz w:val="30"/>
        </w:rPr>
        <w:t>质量保证期届满后，需随时以最优惠的价格提供该</w:t>
      </w:r>
      <w:r>
        <w:rPr>
          <w:rFonts w:hint="eastAsia" w:ascii="幼圆" w:eastAsia="幼圆"/>
          <w:sz w:val="30"/>
          <w:lang w:eastAsia="zh-CN"/>
        </w:rPr>
        <w:t>项目</w:t>
      </w:r>
      <w:r>
        <w:rPr>
          <w:rFonts w:hint="eastAsia" w:ascii="幼圆" w:eastAsia="幼圆"/>
          <w:sz w:val="30"/>
        </w:rPr>
        <w:t>及该</w:t>
      </w:r>
      <w:r>
        <w:rPr>
          <w:rFonts w:hint="eastAsia" w:ascii="幼圆" w:eastAsia="幼圆"/>
          <w:sz w:val="30"/>
          <w:lang w:eastAsia="zh-CN"/>
        </w:rPr>
        <w:t>项目</w:t>
      </w:r>
      <w:r>
        <w:rPr>
          <w:rFonts w:hint="eastAsia" w:ascii="幼圆" w:eastAsia="幼圆"/>
          <w:sz w:val="30"/>
        </w:rPr>
        <w:t>使用的易损件/消耗性材料，并保证该</w:t>
      </w:r>
      <w:r>
        <w:rPr>
          <w:rFonts w:hint="eastAsia" w:ascii="幼圆" w:eastAsia="幼圆"/>
          <w:sz w:val="30"/>
          <w:lang w:eastAsia="zh-CN"/>
        </w:rPr>
        <w:t>项目</w:t>
      </w:r>
      <w:r>
        <w:rPr>
          <w:rFonts w:hint="eastAsia" w:ascii="幼圆" w:eastAsia="幼圆"/>
          <w:sz w:val="30"/>
        </w:rPr>
        <w:t>备品备件3年内</w:t>
      </w:r>
      <w:r>
        <w:rPr>
          <w:rFonts w:hint="eastAsia" w:ascii="幼圆" w:eastAsia="幼圆"/>
          <w:sz w:val="30"/>
          <w:lang w:eastAsia="zh-CN"/>
        </w:rPr>
        <w:t>能</w:t>
      </w:r>
      <w:r>
        <w:rPr>
          <w:rFonts w:hint="eastAsia" w:ascii="幼圆" w:eastAsia="幼圆"/>
          <w:sz w:val="30"/>
        </w:rPr>
        <w:t>及时供应，如有变更需提前通知需方。</w:t>
      </w:r>
    </w:p>
    <w:p>
      <w:pPr>
        <w:numPr>
          <w:numId w:val="0"/>
        </w:numPr>
        <w:tabs>
          <w:tab w:val="left" w:pos="840"/>
        </w:tabs>
        <w:rPr>
          <w:rFonts w:hint="eastAsia" w:ascii="幼圆" w:eastAsia="幼圆"/>
          <w:sz w:val="30"/>
        </w:rPr>
      </w:pPr>
    </w:p>
    <w:p>
      <w:pPr>
        <w:tabs>
          <w:tab w:val="left" w:pos="840"/>
        </w:tabs>
        <w:ind w:firstLine="1338" w:firstLineChars="446"/>
        <w:rPr>
          <w:rFonts w:hint="eastAsia" w:ascii="幼圆" w:hAnsi="宋体" w:eastAsia="幼圆"/>
          <w:b/>
          <w:bCs/>
          <w:sz w:val="30"/>
        </w:rPr>
      </w:pPr>
      <w:r>
        <w:rPr>
          <w:rFonts w:hint="eastAsia" w:ascii="幼圆" w:hAnsi="宋体" w:eastAsia="幼圆"/>
          <w:b/>
          <w:bCs/>
          <w:sz w:val="30"/>
        </w:rPr>
        <w:t>第五部分 招标</w:t>
      </w:r>
      <w:r>
        <w:rPr>
          <w:rFonts w:hint="eastAsia" w:ascii="幼圆" w:hAnsi="宋体" w:eastAsia="幼圆"/>
          <w:b/>
          <w:bCs/>
          <w:sz w:val="30"/>
          <w:lang w:eastAsia="zh-CN"/>
        </w:rPr>
        <w:t>项目</w:t>
      </w:r>
      <w:r>
        <w:rPr>
          <w:rFonts w:hint="eastAsia" w:ascii="幼圆" w:hAnsi="宋体" w:eastAsia="幼圆"/>
          <w:b/>
          <w:bCs/>
          <w:sz w:val="30"/>
        </w:rPr>
        <w:t>的技术要求及</w:t>
      </w:r>
      <w:r>
        <w:rPr>
          <w:rFonts w:hint="eastAsia" w:ascii="幼圆" w:hAnsi="宋体" w:eastAsia="幼圆"/>
          <w:b/>
          <w:bCs/>
          <w:sz w:val="30"/>
          <w:lang w:eastAsia="zh-CN"/>
        </w:rPr>
        <w:t>建材物料</w:t>
      </w:r>
      <w:r>
        <w:rPr>
          <w:rFonts w:hint="eastAsia" w:ascii="幼圆" w:hAnsi="宋体" w:eastAsia="幼圆"/>
          <w:b/>
          <w:bCs/>
          <w:sz w:val="30"/>
        </w:rPr>
        <w:t>要求</w:t>
      </w:r>
      <w:bookmarkStart w:id="0" w:name="_GoBack"/>
      <w:bookmarkEnd w:id="0"/>
    </w:p>
    <w:tbl>
      <w:tblPr>
        <w:tblStyle w:val="6"/>
        <w:tblpPr w:leftFromText="180" w:rightFromText="180" w:vertAnchor="text" w:horzAnchor="page" w:tblpX="20" w:tblpY="609"/>
        <w:tblOverlap w:val="never"/>
        <w:tblW w:w="15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91"/>
        <w:gridCol w:w="234"/>
        <w:gridCol w:w="714"/>
        <w:gridCol w:w="1155"/>
        <w:gridCol w:w="676"/>
        <w:gridCol w:w="1020"/>
        <w:gridCol w:w="311"/>
        <w:gridCol w:w="1006"/>
        <w:gridCol w:w="2201"/>
        <w:gridCol w:w="31"/>
        <w:gridCol w:w="943"/>
        <w:gridCol w:w="989"/>
        <w:gridCol w:w="1063"/>
        <w:gridCol w:w="636"/>
        <w:gridCol w:w="4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00" w:hRule="atLeast"/>
        </w:trPr>
        <w:tc>
          <w:tcPr>
            <w:tcW w:w="15720"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等线" w:hAnsi="等线" w:eastAsia="等线" w:cs="等线"/>
                <w:b/>
                <w:i w:val="0"/>
                <w:color w:val="000000"/>
                <w:sz w:val="36"/>
                <w:szCs w:val="36"/>
                <w:u w:val="none"/>
              </w:rPr>
            </w:pPr>
            <w:r>
              <w:rPr>
                <w:rFonts w:hint="default" w:ascii="等线" w:hAnsi="等线" w:eastAsia="等线" w:cs="等线"/>
                <w:b/>
                <w:i w:val="0"/>
                <w:color w:val="000000"/>
                <w:kern w:val="0"/>
                <w:sz w:val="36"/>
                <w:szCs w:val="36"/>
                <w:u w:val="none"/>
                <w:lang w:val="en-US" w:eastAsia="zh-CN" w:bidi="ar"/>
              </w:rPr>
              <w:t>石家庄国祥运输设备有限公司 材料清单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925"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b/>
                <w:i w:val="0"/>
                <w:color w:val="000000"/>
                <w:sz w:val="28"/>
                <w:szCs w:val="28"/>
                <w:u w:val="none"/>
              </w:rPr>
            </w:pPr>
            <w:r>
              <w:rPr>
                <w:rFonts w:hint="default" w:ascii="等线" w:hAnsi="等线" w:eastAsia="等线" w:cs="等线"/>
                <w:b/>
                <w:i w:val="0"/>
                <w:color w:val="000000"/>
                <w:kern w:val="0"/>
                <w:sz w:val="28"/>
                <w:szCs w:val="28"/>
                <w:u w:val="none"/>
                <w:lang w:val="en-US" w:eastAsia="zh-CN" w:bidi="ar"/>
              </w:rPr>
              <w:t>1</w:t>
            </w:r>
          </w:p>
        </w:tc>
        <w:tc>
          <w:tcPr>
            <w:tcW w:w="3565" w:type="dxa"/>
            <w:gridSpan w:val="4"/>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b/>
                <w:i w:val="0"/>
                <w:color w:val="000000"/>
                <w:sz w:val="28"/>
                <w:szCs w:val="28"/>
                <w:u w:val="none"/>
              </w:rPr>
            </w:pPr>
            <w:r>
              <w:rPr>
                <w:rFonts w:hint="default" w:ascii="等线" w:hAnsi="等线" w:eastAsia="等线" w:cs="等线"/>
                <w:b/>
                <w:i w:val="0"/>
                <w:color w:val="000000"/>
                <w:kern w:val="0"/>
                <w:sz w:val="28"/>
                <w:szCs w:val="28"/>
                <w:u w:val="none"/>
                <w:lang w:val="en-US" w:eastAsia="zh-CN" w:bidi="ar"/>
              </w:rPr>
              <w:t>项目名称</w:t>
            </w:r>
          </w:p>
        </w:tc>
        <w:tc>
          <w:tcPr>
            <w:tcW w:w="351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b/>
                <w:i w:val="0"/>
                <w:color w:val="000000"/>
                <w:sz w:val="28"/>
                <w:szCs w:val="28"/>
                <w:u w:val="none"/>
              </w:rPr>
            </w:pPr>
            <w:r>
              <w:rPr>
                <w:rFonts w:hint="default" w:ascii="等线" w:hAnsi="等线" w:eastAsia="等线" w:cs="等线"/>
                <w:b/>
                <w:i w:val="0"/>
                <w:color w:val="000000"/>
                <w:kern w:val="0"/>
                <w:sz w:val="28"/>
                <w:szCs w:val="28"/>
                <w:u w:val="none"/>
                <w:lang w:val="en-US" w:eastAsia="zh-CN" w:bidi="ar"/>
              </w:rPr>
              <w:t>单位</w:t>
            </w:r>
          </w:p>
        </w:tc>
        <w:tc>
          <w:tcPr>
            <w:tcW w:w="3026" w:type="dxa"/>
            <w:gridSpan w:val="4"/>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b/>
                <w:i w:val="0"/>
                <w:color w:val="000000"/>
                <w:sz w:val="28"/>
                <w:szCs w:val="28"/>
                <w:u w:val="none"/>
              </w:rPr>
            </w:pPr>
            <w:r>
              <w:rPr>
                <w:rFonts w:hint="default" w:ascii="等线" w:hAnsi="等线" w:eastAsia="等线" w:cs="等线"/>
                <w:b/>
                <w:i w:val="0"/>
                <w:color w:val="000000"/>
                <w:kern w:val="0"/>
                <w:sz w:val="28"/>
                <w:szCs w:val="28"/>
                <w:u w:val="none"/>
                <w:lang w:val="en-US" w:eastAsia="zh-CN" w:bidi="ar"/>
              </w:rPr>
              <w:t>数量</w:t>
            </w:r>
          </w:p>
        </w:tc>
        <w:tc>
          <w:tcPr>
            <w:tcW w:w="4686"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b/>
                <w:i w:val="0"/>
                <w:color w:val="000000"/>
                <w:sz w:val="28"/>
                <w:szCs w:val="28"/>
                <w:u w:val="none"/>
              </w:rPr>
            </w:pPr>
            <w:r>
              <w:rPr>
                <w:rFonts w:hint="default" w:ascii="等线" w:hAnsi="等线" w:eastAsia="等线" w:cs="等线"/>
                <w:b/>
                <w:i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925"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8"/>
                <w:szCs w:val="28"/>
                <w:u w:val="none"/>
              </w:rPr>
            </w:pPr>
            <w:r>
              <w:rPr>
                <w:rFonts w:hint="default" w:ascii="等线" w:hAnsi="等线" w:eastAsia="等线" w:cs="等线"/>
                <w:i w:val="0"/>
                <w:color w:val="000000"/>
                <w:kern w:val="0"/>
                <w:sz w:val="28"/>
                <w:szCs w:val="28"/>
                <w:u w:val="none"/>
                <w:lang w:val="en-US" w:eastAsia="zh-CN" w:bidi="ar"/>
              </w:rPr>
              <w:t>2</w:t>
            </w:r>
          </w:p>
        </w:tc>
        <w:tc>
          <w:tcPr>
            <w:tcW w:w="3565" w:type="dxa"/>
            <w:gridSpan w:val="4"/>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8"/>
                <w:szCs w:val="28"/>
                <w:u w:val="none"/>
              </w:rPr>
            </w:pPr>
            <w:r>
              <w:rPr>
                <w:rFonts w:hint="default" w:ascii="等线" w:hAnsi="等线" w:eastAsia="等线" w:cs="等线"/>
                <w:i w:val="0"/>
                <w:color w:val="000000"/>
                <w:kern w:val="0"/>
                <w:sz w:val="28"/>
                <w:szCs w:val="28"/>
                <w:u w:val="none"/>
                <w:lang w:val="en-US" w:eastAsia="zh-CN" w:bidi="ar"/>
              </w:rPr>
              <w:t>地台</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8"/>
                <w:szCs w:val="28"/>
                <w:u w:val="none"/>
              </w:rPr>
            </w:pPr>
            <w:r>
              <w:rPr>
                <w:rFonts w:hint="default" w:ascii="等线" w:hAnsi="等线" w:eastAsia="等线" w:cs="等线"/>
                <w:i w:val="0"/>
                <w:color w:val="000000"/>
                <w:kern w:val="0"/>
                <w:sz w:val="28"/>
                <w:szCs w:val="28"/>
                <w:u w:val="none"/>
                <w:lang w:val="en-US" w:eastAsia="zh-CN" w:bidi="ar"/>
              </w:rPr>
              <w:t>㎡</w:t>
            </w:r>
          </w:p>
        </w:tc>
        <w:tc>
          <w:tcPr>
            <w:tcW w:w="3026" w:type="dxa"/>
            <w:gridSpan w:val="4"/>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8"/>
                <w:szCs w:val="28"/>
                <w:u w:val="none"/>
              </w:rPr>
            </w:pPr>
            <w:r>
              <w:rPr>
                <w:rFonts w:hint="default" w:ascii="等线" w:hAnsi="等线" w:eastAsia="等线" w:cs="等线"/>
                <w:i w:val="0"/>
                <w:color w:val="000000"/>
                <w:kern w:val="0"/>
                <w:sz w:val="28"/>
                <w:szCs w:val="28"/>
                <w:u w:val="none"/>
                <w:lang w:val="en-US" w:eastAsia="zh-CN" w:bidi="ar"/>
              </w:rPr>
              <w:t>50</w:t>
            </w:r>
          </w:p>
        </w:tc>
        <w:tc>
          <w:tcPr>
            <w:tcW w:w="4686"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color w:val="000000"/>
                <w:sz w:val="28"/>
                <w:szCs w:val="28"/>
                <w:u w:val="none"/>
              </w:rPr>
            </w:pPr>
            <w:r>
              <w:rPr>
                <w:rFonts w:hint="default" w:ascii="等线" w:hAnsi="等线" w:eastAsia="等线" w:cs="等线"/>
                <w:i w:val="0"/>
                <w:color w:val="000000"/>
                <w:kern w:val="0"/>
                <w:sz w:val="28"/>
                <w:szCs w:val="28"/>
                <w:u w:val="none"/>
                <w:lang w:val="en-US" w:eastAsia="zh-CN" w:bidi="ar"/>
              </w:rPr>
              <w:t>接待区地台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925"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8"/>
                <w:szCs w:val="28"/>
                <w:u w:val="none"/>
              </w:rPr>
            </w:pPr>
            <w:r>
              <w:rPr>
                <w:rFonts w:hint="default" w:ascii="等线" w:hAnsi="等线" w:eastAsia="等线" w:cs="等线"/>
                <w:i w:val="0"/>
                <w:color w:val="000000"/>
                <w:kern w:val="0"/>
                <w:sz w:val="28"/>
                <w:szCs w:val="28"/>
                <w:u w:val="none"/>
                <w:lang w:val="en-US" w:eastAsia="zh-CN" w:bidi="ar"/>
              </w:rPr>
              <w:t>3</w:t>
            </w:r>
          </w:p>
        </w:tc>
        <w:tc>
          <w:tcPr>
            <w:tcW w:w="3565" w:type="dxa"/>
            <w:gridSpan w:val="4"/>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8"/>
                <w:szCs w:val="28"/>
                <w:u w:val="none"/>
              </w:rPr>
            </w:pPr>
            <w:r>
              <w:rPr>
                <w:rFonts w:hint="default" w:ascii="等线" w:hAnsi="等线" w:eastAsia="等线" w:cs="等线"/>
                <w:i w:val="0"/>
                <w:color w:val="000000"/>
                <w:kern w:val="0"/>
                <w:sz w:val="28"/>
                <w:szCs w:val="28"/>
                <w:u w:val="none"/>
                <w:lang w:val="en-US" w:eastAsia="zh-CN" w:bidi="ar"/>
              </w:rPr>
              <w:t>地台地面（木饰面）</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8"/>
                <w:szCs w:val="28"/>
                <w:u w:val="none"/>
              </w:rPr>
            </w:pPr>
            <w:r>
              <w:rPr>
                <w:rFonts w:hint="default" w:ascii="等线" w:hAnsi="等线" w:eastAsia="等线" w:cs="等线"/>
                <w:i w:val="0"/>
                <w:color w:val="000000"/>
                <w:kern w:val="0"/>
                <w:sz w:val="28"/>
                <w:szCs w:val="28"/>
                <w:u w:val="none"/>
                <w:lang w:val="en-US" w:eastAsia="zh-CN" w:bidi="ar"/>
              </w:rPr>
              <w:t>㎡</w:t>
            </w:r>
          </w:p>
        </w:tc>
        <w:tc>
          <w:tcPr>
            <w:tcW w:w="3026" w:type="dxa"/>
            <w:gridSpan w:val="4"/>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8"/>
                <w:szCs w:val="28"/>
                <w:u w:val="none"/>
              </w:rPr>
            </w:pPr>
            <w:r>
              <w:rPr>
                <w:rFonts w:hint="default" w:ascii="等线" w:hAnsi="等线" w:eastAsia="等线" w:cs="等线"/>
                <w:i w:val="0"/>
                <w:color w:val="000000"/>
                <w:kern w:val="0"/>
                <w:sz w:val="28"/>
                <w:szCs w:val="28"/>
                <w:u w:val="none"/>
                <w:lang w:val="en-US" w:eastAsia="zh-CN" w:bidi="ar"/>
              </w:rPr>
              <w:t>50</w:t>
            </w:r>
          </w:p>
        </w:tc>
        <w:tc>
          <w:tcPr>
            <w:tcW w:w="4686"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color w:val="000000"/>
                <w:sz w:val="28"/>
                <w:szCs w:val="28"/>
                <w:u w:val="none"/>
              </w:rPr>
            </w:pPr>
            <w:r>
              <w:rPr>
                <w:rFonts w:hint="default" w:ascii="等线" w:hAnsi="等线" w:eastAsia="等线" w:cs="等线"/>
                <w:i w:val="0"/>
                <w:color w:val="000000"/>
                <w:kern w:val="0"/>
                <w:sz w:val="28"/>
                <w:szCs w:val="28"/>
                <w:u w:val="none"/>
                <w:lang w:val="en-US" w:eastAsia="zh-CN" w:bidi="ar"/>
              </w:rPr>
              <w:t>接待区地面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925"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8"/>
                <w:szCs w:val="28"/>
                <w:u w:val="none"/>
              </w:rPr>
            </w:pPr>
            <w:r>
              <w:rPr>
                <w:rFonts w:hint="default" w:ascii="等线" w:hAnsi="等线" w:eastAsia="等线" w:cs="等线"/>
                <w:i w:val="0"/>
                <w:color w:val="000000"/>
                <w:kern w:val="0"/>
                <w:sz w:val="28"/>
                <w:szCs w:val="28"/>
                <w:u w:val="none"/>
                <w:lang w:val="en-US" w:eastAsia="zh-CN" w:bidi="ar"/>
              </w:rPr>
              <w:t>4</w:t>
            </w:r>
          </w:p>
        </w:tc>
        <w:tc>
          <w:tcPr>
            <w:tcW w:w="35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8"/>
                <w:szCs w:val="28"/>
                <w:u w:val="none"/>
              </w:rPr>
            </w:pPr>
            <w:r>
              <w:rPr>
                <w:rFonts w:hint="default" w:ascii="等线" w:hAnsi="等线" w:eastAsia="等线" w:cs="等线"/>
                <w:i w:val="0"/>
                <w:color w:val="000000"/>
                <w:kern w:val="0"/>
                <w:sz w:val="28"/>
                <w:szCs w:val="28"/>
                <w:u w:val="none"/>
                <w:lang w:val="en-US" w:eastAsia="zh-CN" w:bidi="ar"/>
              </w:rPr>
              <w:t>玻璃（平面）</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8"/>
                <w:szCs w:val="28"/>
                <w:u w:val="none"/>
              </w:rPr>
            </w:pPr>
            <w:r>
              <w:rPr>
                <w:rFonts w:hint="default" w:ascii="等线" w:hAnsi="等线" w:eastAsia="等线" w:cs="等线"/>
                <w:i w:val="0"/>
                <w:color w:val="000000"/>
                <w:kern w:val="0"/>
                <w:sz w:val="28"/>
                <w:szCs w:val="28"/>
                <w:u w:val="none"/>
                <w:lang w:val="en-US" w:eastAsia="zh-CN" w:bidi="ar"/>
              </w:rPr>
              <w:t>㎡</w:t>
            </w:r>
          </w:p>
        </w:tc>
        <w:tc>
          <w:tcPr>
            <w:tcW w:w="3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8"/>
                <w:szCs w:val="28"/>
                <w:u w:val="none"/>
              </w:rPr>
            </w:pPr>
            <w:r>
              <w:rPr>
                <w:rFonts w:hint="default" w:ascii="等线" w:hAnsi="等线" w:eastAsia="等线" w:cs="等线"/>
                <w:i w:val="0"/>
                <w:color w:val="000000"/>
                <w:kern w:val="0"/>
                <w:sz w:val="28"/>
                <w:szCs w:val="28"/>
                <w:u w:val="none"/>
                <w:lang w:val="en-US" w:eastAsia="zh-CN" w:bidi="ar"/>
              </w:rPr>
              <w:t>40</w:t>
            </w:r>
          </w:p>
        </w:tc>
        <w:tc>
          <w:tcPr>
            <w:tcW w:w="46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color w:val="000000"/>
                <w:sz w:val="28"/>
                <w:szCs w:val="28"/>
                <w:u w:val="none"/>
              </w:rPr>
            </w:pPr>
            <w:r>
              <w:rPr>
                <w:rFonts w:hint="default" w:ascii="等线" w:hAnsi="等线" w:eastAsia="等线" w:cs="等线"/>
                <w:i w:val="0"/>
                <w:color w:val="000000"/>
                <w:kern w:val="0"/>
                <w:sz w:val="28"/>
                <w:szCs w:val="28"/>
                <w:u w:val="none"/>
                <w:lang w:val="en-US" w:eastAsia="zh-CN" w:bidi="ar"/>
              </w:rPr>
              <w:t>旋转楼梯安全围挡、二层平台安全围挡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925"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8"/>
                <w:szCs w:val="28"/>
                <w:u w:val="none"/>
              </w:rPr>
            </w:pPr>
            <w:r>
              <w:rPr>
                <w:rFonts w:hint="default" w:ascii="等线" w:hAnsi="等线" w:eastAsia="等线" w:cs="等线"/>
                <w:i w:val="0"/>
                <w:color w:val="000000"/>
                <w:kern w:val="0"/>
                <w:sz w:val="28"/>
                <w:szCs w:val="28"/>
                <w:u w:val="none"/>
                <w:lang w:val="en-US" w:eastAsia="zh-CN" w:bidi="ar"/>
              </w:rPr>
              <w:t>5</w:t>
            </w:r>
          </w:p>
        </w:tc>
        <w:tc>
          <w:tcPr>
            <w:tcW w:w="35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8"/>
                <w:szCs w:val="28"/>
                <w:u w:val="none"/>
              </w:rPr>
            </w:pPr>
            <w:r>
              <w:rPr>
                <w:rFonts w:hint="default" w:ascii="等线" w:hAnsi="等线" w:eastAsia="等线" w:cs="等线"/>
                <w:i w:val="0"/>
                <w:color w:val="000000"/>
                <w:kern w:val="0"/>
                <w:sz w:val="28"/>
                <w:szCs w:val="28"/>
                <w:u w:val="none"/>
                <w:lang w:val="en-US" w:eastAsia="zh-CN" w:bidi="ar"/>
              </w:rPr>
              <w:t>玻璃（异形）</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8"/>
                <w:szCs w:val="28"/>
                <w:u w:val="none"/>
              </w:rPr>
            </w:pPr>
            <w:r>
              <w:rPr>
                <w:rFonts w:hint="default" w:ascii="等线" w:hAnsi="等线" w:eastAsia="等线" w:cs="等线"/>
                <w:i w:val="0"/>
                <w:color w:val="000000"/>
                <w:kern w:val="0"/>
                <w:sz w:val="28"/>
                <w:szCs w:val="28"/>
                <w:u w:val="none"/>
                <w:lang w:val="en-US" w:eastAsia="zh-CN" w:bidi="ar"/>
              </w:rPr>
              <w:t>㎡</w:t>
            </w:r>
          </w:p>
        </w:tc>
        <w:tc>
          <w:tcPr>
            <w:tcW w:w="3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8"/>
                <w:szCs w:val="28"/>
                <w:u w:val="none"/>
              </w:rPr>
            </w:pPr>
            <w:r>
              <w:rPr>
                <w:rFonts w:hint="default" w:ascii="等线" w:hAnsi="等线" w:eastAsia="等线" w:cs="等线"/>
                <w:i w:val="0"/>
                <w:color w:val="000000"/>
                <w:kern w:val="0"/>
                <w:sz w:val="28"/>
                <w:szCs w:val="28"/>
                <w:u w:val="none"/>
                <w:lang w:val="en-US" w:eastAsia="zh-CN" w:bidi="ar"/>
              </w:rPr>
              <w:t>30</w:t>
            </w:r>
          </w:p>
        </w:tc>
        <w:tc>
          <w:tcPr>
            <w:tcW w:w="46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color w:val="000000"/>
                <w:sz w:val="28"/>
                <w:szCs w:val="28"/>
                <w:u w:val="none"/>
              </w:rPr>
            </w:pPr>
            <w:r>
              <w:rPr>
                <w:rFonts w:hint="default" w:ascii="等线" w:hAnsi="等线" w:eastAsia="等线" w:cs="等线"/>
                <w:i w:val="0"/>
                <w:color w:val="000000"/>
                <w:kern w:val="0"/>
                <w:sz w:val="28"/>
                <w:szCs w:val="28"/>
                <w:u w:val="none"/>
                <w:lang w:val="en-US" w:eastAsia="zh-CN" w:bidi="ar"/>
              </w:rPr>
              <w:t>旋转楼梯安全围挡、二层平台安全围挡（估算）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925"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8"/>
                <w:szCs w:val="28"/>
                <w:u w:val="none"/>
              </w:rPr>
            </w:pPr>
            <w:r>
              <w:rPr>
                <w:rFonts w:hint="default" w:ascii="等线" w:hAnsi="等线" w:eastAsia="等线" w:cs="等线"/>
                <w:i w:val="0"/>
                <w:color w:val="000000"/>
                <w:kern w:val="0"/>
                <w:sz w:val="28"/>
                <w:szCs w:val="28"/>
                <w:u w:val="none"/>
                <w:lang w:val="en-US" w:eastAsia="zh-CN" w:bidi="ar"/>
              </w:rPr>
              <w:t>6</w:t>
            </w:r>
          </w:p>
        </w:tc>
        <w:tc>
          <w:tcPr>
            <w:tcW w:w="35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8"/>
                <w:szCs w:val="28"/>
                <w:u w:val="none"/>
              </w:rPr>
            </w:pPr>
            <w:r>
              <w:rPr>
                <w:rFonts w:hint="default" w:ascii="等线" w:hAnsi="等线" w:eastAsia="等线" w:cs="等线"/>
                <w:i w:val="0"/>
                <w:color w:val="000000"/>
                <w:kern w:val="0"/>
                <w:sz w:val="28"/>
                <w:szCs w:val="28"/>
                <w:u w:val="none"/>
                <w:lang w:val="en-US" w:eastAsia="zh-CN" w:bidi="ar"/>
              </w:rPr>
              <w:t>木饰面（不需衬底）</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8"/>
                <w:szCs w:val="28"/>
                <w:u w:val="none"/>
              </w:rPr>
            </w:pPr>
            <w:r>
              <w:rPr>
                <w:rFonts w:hint="default" w:ascii="等线" w:hAnsi="等线" w:eastAsia="等线" w:cs="等线"/>
                <w:i w:val="0"/>
                <w:color w:val="000000"/>
                <w:kern w:val="0"/>
                <w:sz w:val="28"/>
                <w:szCs w:val="28"/>
                <w:u w:val="none"/>
                <w:lang w:val="en-US" w:eastAsia="zh-CN" w:bidi="ar"/>
              </w:rPr>
              <w:t>㎡</w:t>
            </w:r>
          </w:p>
        </w:tc>
        <w:tc>
          <w:tcPr>
            <w:tcW w:w="3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8"/>
                <w:szCs w:val="28"/>
                <w:u w:val="none"/>
              </w:rPr>
            </w:pPr>
            <w:r>
              <w:rPr>
                <w:rFonts w:hint="default" w:ascii="等线" w:hAnsi="等线" w:eastAsia="等线" w:cs="等线"/>
                <w:i w:val="0"/>
                <w:color w:val="000000"/>
                <w:kern w:val="0"/>
                <w:sz w:val="28"/>
                <w:szCs w:val="28"/>
                <w:u w:val="none"/>
                <w:lang w:val="en-US" w:eastAsia="zh-CN" w:bidi="ar"/>
              </w:rPr>
              <w:t>250</w:t>
            </w:r>
          </w:p>
        </w:tc>
        <w:tc>
          <w:tcPr>
            <w:tcW w:w="46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color w:val="000000"/>
                <w:sz w:val="28"/>
                <w:szCs w:val="28"/>
                <w:u w:val="none"/>
              </w:rPr>
            </w:pPr>
            <w:r>
              <w:rPr>
                <w:rFonts w:hint="default" w:ascii="等线" w:hAnsi="等线" w:eastAsia="等线" w:cs="等线"/>
                <w:i w:val="0"/>
                <w:color w:val="000000"/>
                <w:kern w:val="0"/>
                <w:sz w:val="28"/>
                <w:szCs w:val="28"/>
                <w:u w:val="none"/>
                <w:lang w:val="en-US" w:eastAsia="zh-CN" w:bidi="ar"/>
              </w:rPr>
              <w:t>室内建筑所有外饰面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925"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8"/>
                <w:szCs w:val="28"/>
                <w:u w:val="none"/>
              </w:rPr>
            </w:pPr>
            <w:r>
              <w:rPr>
                <w:rFonts w:hint="default" w:ascii="等线" w:hAnsi="等线" w:eastAsia="等线" w:cs="等线"/>
                <w:i w:val="0"/>
                <w:color w:val="000000"/>
                <w:kern w:val="0"/>
                <w:sz w:val="28"/>
                <w:szCs w:val="28"/>
                <w:u w:val="none"/>
                <w:lang w:val="en-US" w:eastAsia="zh-CN" w:bidi="ar"/>
              </w:rPr>
              <w:t>7</w:t>
            </w:r>
          </w:p>
        </w:tc>
        <w:tc>
          <w:tcPr>
            <w:tcW w:w="35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8"/>
                <w:szCs w:val="28"/>
                <w:u w:val="none"/>
              </w:rPr>
            </w:pPr>
            <w:r>
              <w:rPr>
                <w:rFonts w:hint="default" w:ascii="等线" w:hAnsi="等线" w:eastAsia="等线" w:cs="等线"/>
                <w:i w:val="0"/>
                <w:color w:val="000000"/>
                <w:kern w:val="0"/>
                <w:sz w:val="28"/>
                <w:szCs w:val="28"/>
                <w:u w:val="none"/>
                <w:lang w:val="en-US" w:eastAsia="zh-CN" w:bidi="ar"/>
              </w:rPr>
              <w:t>前台吧台（定制）</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8"/>
                <w:szCs w:val="28"/>
                <w:u w:val="none"/>
              </w:rPr>
            </w:pPr>
            <w:r>
              <w:rPr>
                <w:rFonts w:hint="default" w:ascii="等线" w:hAnsi="等线" w:eastAsia="等线" w:cs="等线"/>
                <w:i w:val="0"/>
                <w:color w:val="000000"/>
                <w:kern w:val="0"/>
                <w:sz w:val="28"/>
                <w:szCs w:val="28"/>
                <w:u w:val="none"/>
                <w:lang w:val="en-US" w:eastAsia="zh-CN" w:bidi="ar"/>
              </w:rPr>
              <w:t>m</w:t>
            </w:r>
          </w:p>
        </w:tc>
        <w:tc>
          <w:tcPr>
            <w:tcW w:w="3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8"/>
                <w:szCs w:val="28"/>
                <w:u w:val="none"/>
              </w:rPr>
            </w:pPr>
            <w:r>
              <w:rPr>
                <w:rFonts w:hint="default" w:ascii="等线" w:hAnsi="等线" w:eastAsia="等线" w:cs="等线"/>
                <w:i w:val="0"/>
                <w:color w:val="000000"/>
                <w:kern w:val="0"/>
                <w:sz w:val="28"/>
                <w:szCs w:val="28"/>
                <w:u w:val="none"/>
                <w:lang w:val="en-US" w:eastAsia="zh-CN" w:bidi="ar"/>
              </w:rPr>
              <w:t>6</w:t>
            </w:r>
          </w:p>
        </w:tc>
        <w:tc>
          <w:tcPr>
            <w:tcW w:w="46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color w:val="000000"/>
                <w:sz w:val="28"/>
                <w:szCs w:val="28"/>
                <w:u w:val="none"/>
              </w:rPr>
            </w:pPr>
            <w:r>
              <w:rPr>
                <w:rFonts w:hint="default" w:ascii="等线" w:hAnsi="等线" w:eastAsia="等线" w:cs="等线"/>
                <w:i w:val="0"/>
                <w:color w:val="000000"/>
                <w:kern w:val="0"/>
                <w:sz w:val="28"/>
                <w:szCs w:val="28"/>
                <w:u w:val="none"/>
                <w:lang w:val="en-US" w:eastAsia="zh-CN" w:bidi="ar"/>
              </w:rPr>
              <w:t>吧台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925"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8"/>
                <w:szCs w:val="28"/>
                <w:u w:val="none"/>
              </w:rPr>
            </w:pPr>
            <w:r>
              <w:rPr>
                <w:rFonts w:hint="default" w:ascii="等线" w:hAnsi="等线" w:eastAsia="等线" w:cs="等线"/>
                <w:i w:val="0"/>
                <w:color w:val="000000"/>
                <w:kern w:val="0"/>
                <w:sz w:val="28"/>
                <w:szCs w:val="28"/>
                <w:u w:val="none"/>
                <w:lang w:val="en-US" w:eastAsia="zh-CN" w:bidi="ar"/>
              </w:rPr>
              <w:t>8</w:t>
            </w:r>
          </w:p>
        </w:tc>
        <w:tc>
          <w:tcPr>
            <w:tcW w:w="35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8"/>
                <w:szCs w:val="28"/>
                <w:u w:val="none"/>
              </w:rPr>
            </w:pPr>
            <w:r>
              <w:rPr>
                <w:rFonts w:hint="default" w:ascii="等线" w:hAnsi="等线" w:eastAsia="等线" w:cs="等线"/>
                <w:i w:val="0"/>
                <w:color w:val="000000"/>
                <w:kern w:val="0"/>
                <w:sz w:val="28"/>
                <w:szCs w:val="28"/>
                <w:u w:val="none"/>
                <w:lang w:val="en-US" w:eastAsia="zh-CN" w:bidi="ar"/>
              </w:rPr>
              <w:t>前台地柜（定制）</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8"/>
                <w:szCs w:val="28"/>
                <w:u w:val="none"/>
              </w:rPr>
            </w:pPr>
            <w:r>
              <w:rPr>
                <w:rFonts w:hint="default" w:ascii="等线" w:hAnsi="等线" w:eastAsia="等线" w:cs="等线"/>
                <w:i w:val="0"/>
                <w:color w:val="000000"/>
                <w:kern w:val="0"/>
                <w:sz w:val="28"/>
                <w:szCs w:val="28"/>
                <w:u w:val="none"/>
                <w:lang w:val="en-US" w:eastAsia="zh-CN" w:bidi="ar"/>
              </w:rPr>
              <w:t>m</w:t>
            </w:r>
          </w:p>
        </w:tc>
        <w:tc>
          <w:tcPr>
            <w:tcW w:w="3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8"/>
                <w:szCs w:val="28"/>
                <w:u w:val="none"/>
              </w:rPr>
            </w:pPr>
            <w:r>
              <w:rPr>
                <w:rFonts w:hint="default" w:ascii="等线" w:hAnsi="等线" w:eastAsia="等线" w:cs="等线"/>
                <w:i w:val="0"/>
                <w:color w:val="000000"/>
                <w:kern w:val="0"/>
                <w:sz w:val="28"/>
                <w:szCs w:val="28"/>
                <w:u w:val="none"/>
                <w:lang w:val="en-US" w:eastAsia="zh-CN" w:bidi="ar"/>
              </w:rPr>
              <w:t>5</w:t>
            </w:r>
          </w:p>
        </w:tc>
        <w:tc>
          <w:tcPr>
            <w:tcW w:w="46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color w:val="000000"/>
                <w:sz w:val="28"/>
                <w:szCs w:val="28"/>
                <w:u w:val="none"/>
              </w:rPr>
            </w:pPr>
            <w:r>
              <w:rPr>
                <w:rFonts w:hint="default" w:ascii="等线" w:hAnsi="等线" w:eastAsia="等线" w:cs="等线"/>
                <w:i w:val="0"/>
                <w:color w:val="000000"/>
                <w:kern w:val="0"/>
                <w:sz w:val="28"/>
                <w:szCs w:val="28"/>
                <w:u w:val="none"/>
                <w:lang w:val="en-US" w:eastAsia="zh-CN" w:bidi="ar"/>
              </w:rPr>
              <w:t>前台后面定制地柜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925"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8"/>
                <w:szCs w:val="28"/>
                <w:u w:val="none"/>
              </w:rPr>
            </w:pPr>
            <w:r>
              <w:rPr>
                <w:rFonts w:hint="default" w:ascii="等线" w:hAnsi="等线" w:eastAsia="等线" w:cs="等线"/>
                <w:i w:val="0"/>
                <w:color w:val="000000"/>
                <w:kern w:val="0"/>
                <w:sz w:val="28"/>
                <w:szCs w:val="28"/>
                <w:u w:val="none"/>
                <w:lang w:val="en-US" w:eastAsia="zh-CN" w:bidi="ar"/>
              </w:rPr>
              <w:t>9</w:t>
            </w:r>
          </w:p>
        </w:tc>
        <w:tc>
          <w:tcPr>
            <w:tcW w:w="35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8"/>
                <w:szCs w:val="28"/>
                <w:u w:val="none"/>
              </w:rPr>
            </w:pPr>
            <w:r>
              <w:rPr>
                <w:rFonts w:hint="default" w:ascii="等线" w:hAnsi="等线" w:eastAsia="等线" w:cs="等线"/>
                <w:i w:val="0"/>
                <w:color w:val="000000"/>
                <w:kern w:val="0"/>
                <w:sz w:val="28"/>
                <w:szCs w:val="28"/>
                <w:u w:val="none"/>
                <w:lang w:val="en-US" w:eastAsia="zh-CN" w:bidi="ar"/>
              </w:rPr>
              <w:t>前台吊柜（定制）</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8"/>
                <w:szCs w:val="28"/>
                <w:u w:val="none"/>
              </w:rPr>
            </w:pPr>
            <w:r>
              <w:rPr>
                <w:rFonts w:hint="default" w:ascii="等线" w:hAnsi="等线" w:eastAsia="等线" w:cs="等线"/>
                <w:i w:val="0"/>
                <w:color w:val="000000"/>
                <w:kern w:val="0"/>
                <w:sz w:val="28"/>
                <w:szCs w:val="28"/>
                <w:u w:val="none"/>
                <w:lang w:val="en-US" w:eastAsia="zh-CN" w:bidi="ar"/>
              </w:rPr>
              <w:t>m</w:t>
            </w:r>
          </w:p>
        </w:tc>
        <w:tc>
          <w:tcPr>
            <w:tcW w:w="3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8"/>
                <w:szCs w:val="28"/>
                <w:u w:val="none"/>
              </w:rPr>
            </w:pPr>
            <w:r>
              <w:rPr>
                <w:rFonts w:hint="default" w:ascii="等线" w:hAnsi="等线" w:eastAsia="等线" w:cs="等线"/>
                <w:i w:val="0"/>
                <w:color w:val="000000"/>
                <w:kern w:val="0"/>
                <w:sz w:val="28"/>
                <w:szCs w:val="28"/>
                <w:u w:val="none"/>
                <w:lang w:val="en-US" w:eastAsia="zh-CN" w:bidi="ar"/>
              </w:rPr>
              <w:t>5</w:t>
            </w:r>
          </w:p>
        </w:tc>
        <w:tc>
          <w:tcPr>
            <w:tcW w:w="46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color w:val="000000"/>
                <w:sz w:val="28"/>
                <w:szCs w:val="28"/>
                <w:u w:val="none"/>
              </w:rPr>
            </w:pPr>
            <w:r>
              <w:rPr>
                <w:rFonts w:hint="default" w:ascii="等线" w:hAnsi="等线" w:eastAsia="等线" w:cs="等线"/>
                <w:i w:val="0"/>
                <w:color w:val="000000"/>
                <w:kern w:val="0"/>
                <w:sz w:val="28"/>
                <w:szCs w:val="28"/>
                <w:u w:val="none"/>
                <w:lang w:val="en-US" w:eastAsia="zh-CN" w:bidi="ar"/>
              </w:rPr>
              <w:t>前台后面定制吊柜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925"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8"/>
                <w:szCs w:val="28"/>
                <w:u w:val="none"/>
              </w:rPr>
            </w:pPr>
            <w:r>
              <w:rPr>
                <w:rFonts w:hint="default" w:ascii="等线" w:hAnsi="等线" w:eastAsia="等线" w:cs="等线"/>
                <w:i w:val="0"/>
                <w:color w:val="000000"/>
                <w:kern w:val="0"/>
                <w:sz w:val="28"/>
                <w:szCs w:val="28"/>
                <w:u w:val="none"/>
                <w:lang w:val="en-US" w:eastAsia="zh-CN" w:bidi="ar"/>
              </w:rPr>
              <w:t>10</w:t>
            </w:r>
          </w:p>
        </w:tc>
        <w:tc>
          <w:tcPr>
            <w:tcW w:w="35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8"/>
                <w:szCs w:val="28"/>
                <w:u w:val="none"/>
              </w:rPr>
            </w:pPr>
            <w:r>
              <w:rPr>
                <w:rFonts w:hint="default" w:ascii="等线" w:hAnsi="等线" w:eastAsia="等线" w:cs="等线"/>
                <w:i w:val="0"/>
                <w:color w:val="000000"/>
                <w:kern w:val="0"/>
                <w:sz w:val="28"/>
                <w:szCs w:val="28"/>
                <w:u w:val="none"/>
                <w:lang w:val="en-US" w:eastAsia="zh-CN" w:bidi="ar"/>
              </w:rPr>
              <w:t>书柜（板材定制需加厚）</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8"/>
                <w:szCs w:val="28"/>
                <w:u w:val="none"/>
              </w:rPr>
            </w:pPr>
            <w:r>
              <w:rPr>
                <w:rFonts w:hint="default" w:ascii="等线" w:hAnsi="等线" w:eastAsia="等线" w:cs="等线"/>
                <w:i w:val="0"/>
                <w:color w:val="000000"/>
                <w:kern w:val="0"/>
                <w:sz w:val="28"/>
                <w:szCs w:val="28"/>
                <w:u w:val="none"/>
                <w:lang w:val="en-US" w:eastAsia="zh-CN" w:bidi="ar"/>
              </w:rPr>
              <w:t>㎡</w:t>
            </w:r>
          </w:p>
        </w:tc>
        <w:tc>
          <w:tcPr>
            <w:tcW w:w="3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8"/>
                <w:szCs w:val="28"/>
                <w:u w:val="none"/>
              </w:rPr>
            </w:pPr>
            <w:r>
              <w:rPr>
                <w:rFonts w:hint="default" w:ascii="等线" w:hAnsi="等线" w:eastAsia="等线" w:cs="等线"/>
                <w:i w:val="0"/>
                <w:color w:val="000000"/>
                <w:kern w:val="0"/>
                <w:sz w:val="28"/>
                <w:szCs w:val="28"/>
                <w:u w:val="none"/>
                <w:lang w:val="en-US" w:eastAsia="zh-CN" w:bidi="ar"/>
              </w:rPr>
              <w:t>50</w:t>
            </w:r>
          </w:p>
        </w:tc>
        <w:tc>
          <w:tcPr>
            <w:tcW w:w="46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color w:val="000000"/>
                <w:sz w:val="28"/>
                <w:szCs w:val="28"/>
                <w:u w:val="none"/>
              </w:rPr>
            </w:pPr>
            <w:r>
              <w:rPr>
                <w:rFonts w:hint="default" w:ascii="等线" w:hAnsi="等线" w:eastAsia="等线" w:cs="等线"/>
                <w:i w:val="0"/>
                <w:color w:val="000000"/>
                <w:kern w:val="0"/>
                <w:sz w:val="28"/>
                <w:szCs w:val="28"/>
                <w:u w:val="none"/>
                <w:lang w:val="en-US" w:eastAsia="zh-CN" w:bidi="ar"/>
              </w:rPr>
              <w:t>接待区一层 二层通顶书柜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925"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8"/>
                <w:szCs w:val="28"/>
                <w:u w:val="none"/>
              </w:rPr>
            </w:pPr>
            <w:r>
              <w:rPr>
                <w:rFonts w:hint="default" w:ascii="等线" w:hAnsi="等线" w:eastAsia="等线" w:cs="等线"/>
                <w:i w:val="0"/>
                <w:color w:val="000000"/>
                <w:kern w:val="0"/>
                <w:sz w:val="28"/>
                <w:szCs w:val="28"/>
                <w:u w:val="none"/>
                <w:lang w:val="en-US" w:eastAsia="zh-CN" w:bidi="ar"/>
              </w:rPr>
              <w:t>11</w:t>
            </w:r>
          </w:p>
        </w:tc>
        <w:tc>
          <w:tcPr>
            <w:tcW w:w="35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8"/>
                <w:szCs w:val="28"/>
                <w:u w:val="none"/>
              </w:rPr>
            </w:pPr>
            <w:r>
              <w:rPr>
                <w:rFonts w:hint="default" w:ascii="等线" w:hAnsi="等线" w:eastAsia="等线" w:cs="等线"/>
                <w:i w:val="0"/>
                <w:color w:val="000000"/>
                <w:kern w:val="0"/>
                <w:sz w:val="28"/>
                <w:szCs w:val="28"/>
                <w:u w:val="none"/>
                <w:lang w:val="en-US" w:eastAsia="zh-CN" w:bidi="ar"/>
              </w:rPr>
              <w:t>水泥构件（见施工图）</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8"/>
                <w:szCs w:val="28"/>
                <w:u w:val="none"/>
              </w:rPr>
            </w:pPr>
            <w:r>
              <w:rPr>
                <w:rFonts w:hint="default" w:ascii="等线" w:hAnsi="等线" w:eastAsia="等线" w:cs="等线"/>
                <w:i w:val="0"/>
                <w:color w:val="000000"/>
                <w:kern w:val="0"/>
                <w:sz w:val="28"/>
                <w:szCs w:val="28"/>
                <w:u w:val="none"/>
                <w:lang w:val="en-US" w:eastAsia="zh-CN" w:bidi="ar"/>
              </w:rPr>
              <w:t>㎡</w:t>
            </w:r>
          </w:p>
        </w:tc>
        <w:tc>
          <w:tcPr>
            <w:tcW w:w="3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8"/>
                <w:szCs w:val="28"/>
                <w:u w:val="none"/>
              </w:rPr>
            </w:pPr>
            <w:r>
              <w:rPr>
                <w:rFonts w:hint="default" w:ascii="等线" w:hAnsi="等线" w:eastAsia="等线" w:cs="等线"/>
                <w:i w:val="0"/>
                <w:color w:val="000000"/>
                <w:kern w:val="0"/>
                <w:sz w:val="28"/>
                <w:szCs w:val="28"/>
                <w:u w:val="none"/>
                <w:lang w:val="en-US" w:eastAsia="zh-CN" w:bidi="ar"/>
              </w:rPr>
              <w:t>20</w:t>
            </w:r>
          </w:p>
        </w:tc>
        <w:tc>
          <w:tcPr>
            <w:tcW w:w="46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color w:val="000000"/>
                <w:sz w:val="28"/>
                <w:szCs w:val="28"/>
                <w:u w:val="none"/>
              </w:rPr>
            </w:pPr>
            <w:r>
              <w:rPr>
                <w:rFonts w:hint="default" w:ascii="等线" w:hAnsi="等线" w:eastAsia="等线" w:cs="等线"/>
                <w:i w:val="0"/>
                <w:color w:val="000000"/>
                <w:kern w:val="0"/>
                <w:sz w:val="28"/>
                <w:szCs w:val="28"/>
                <w:u w:val="none"/>
                <w:lang w:val="en-US" w:eastAsia="zh-CN" w:bidi="ar"/>
              </w:rPr>
              <w:t>接待区一层窗户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925"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8"/>
                <w:szCs w:val="28"/>
                <w:u w:val="none"/>
              </w:rPr>
            </w:pPr>
            <w:r>
              <w:rPr>
                <w:rFonts w:hint="default" w:ascii="等线" w:hAnsi="等线" w:eastAsia="等线" w:cs="等线"/>
                <w:i w:val="0"/>
                <w:color w:val="000000"/>
                <w:kern w:val="0"/>
                <w:sz w:val="28"/>
                <w:szCs w:val="28"/>
                <w:u w:val="none"/>
                <w:lang w:val="en-US" w:eastAsia="zh-CN" w:bidi="ar"/>
              </w:rPr>
              <w:t>12</w:t>
            </w:r>
          </w:p>
        </w:tc>
        <w:tc>
          <w:tcPr>
            <w:tcW w:w="35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8"/>
                <w:szCs w:val="28"/>
                <w:u w:val="none"/>
              </w:rPr>
            </w:pPr>
            <w:r>
              <w:rPr>
                <w:rFonts w:hint="default" w:ascii="等线" w:hAnsi="等线" w:eastAsia="等线" w:cs="等线"/>
                <w:i w:val="0"/>
                <w:color w:val="000000"/>
                <w:kern w:val="0"/>
                <w:sz w:val="28"/>
                <w:szCs w:val="28"/>
                <w:u w:val="none"/>
                <w:lang w:val="en-US" w:eastAsia="zh-CN" w:bidi="ar"/>
              </w:rPr>
              <w:t>石膏板吊顶（乳胶漆饰面）</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8"/>
                <w:szCs w:val="28"/>
                <w:u w:val="none"/>
              </w:rPr>
            </w:pPr>
            <w:r>
              <w:rPr>
                <w:rFonts w:hint="default" w:ascii="等线" w:hAnsi="等线" w:eastAsia="等线" w:cs="等线"/>
                <w:i w:val="0"/>
                <w:color w:val="000000"/>
                <w:kern w:val="0"/>
                <w:sz w:val="28"/>
                <w:szCs w:val="28"/>
                <w:u w:val="none"/>
                <w:lang w:val="en-US" w:eastAsia="zh-CN" w:bidi="ar"/>
              </w:rPr>
              <w:t>㎡</w:t>
            </w:r>
          </w:p>
        </w:tc>
        <w:tc>
          <w:tcPr>
            <w:tcW w:w="3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8"/>
                <w:szCs w:val="28"/>
                <w:u w:val="none"/>
              </w:rPr>
            </w:pPr>
            <w:r>
              <w:rPr>
                <w:rFonts w:hint="default" w:ascii="等线" w:hAnsi="等线" w:eastAsia="等线" w:cs="等线"/>
                <w:i w:val="0"/>
                <w:color w:val="000000"/>
                <w:kern w:val="0"/>
                <w:sz w:val="28"/>
                <w:szCs w:val="28"/>
                <w:u w:val="none"/>
                <w:lang w:val="en-US" w:eastAsia="zh-CN" w:bidi="ar"/>
              </w:rPr>
              <w:t>200</w:t>
            </w:r>
          </w:p>
        </w:tc>
        <w:tc>
          <w:tcPr>
            <w:tcW w:w="46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color w:val="000000"/>
                <w:sz w:val="28"/>
                <w:szCs w:val="28"/>
                <w:u w:val="none"/>
              </w:rPr>
            </w:pPr>
            <w:r>
              <w:rPr>
                <w:rFonts w:hint="default" w:ascii="等线" w:hAnsi="等线" w:eastAsia="等线" w:cs="等线"/>
                <w:i w:val="0"/>
                <w:color w:val="000000"/>
                <w:kern w:val="0"/>
                <w:sz w:val="28"/>
                <w:szCs w:val="28"/>
                <w:u w:val="none"/>
                <w:lang w:val="en-US" w:eastAsia="zh-CN" w:bidi="ar"/>
              </w:rPr>
              <w:t>客厅吊顶、过道部分吊顶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925"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8"/>
                <w:szCs w:val="28"/>
                <w:u w:val="none"/>
              </w:rPr>
            </w:pPr>
            <w:r>
              <w:rPr>
                <w:rFonts w:hint="default" w:ascii="等线" w:hAnsi="等线" w:eastAsia="等线" w:cs="等线"/>
                <w:i w:val="0"/>
                <w:color w:val="000000"/>
                <w:kern w:val="0"/>
                <w:sz w:val="28"/>
                <w:szCs w:val="28"/>
                <w:u w:val="none"/>
                <w:lang w:val="en-US" w:eastAsia="zh-CN" w:bidi="ar"/>
              </w:rPr>
              <w:t>13</w:t>
            </w:r>
          </w:p>
        </w:tc>
        <w:tc>
          <w:tcPr>
            <w:tcW w:w="35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8"/>
                <w:szCs w:val="28"/>
                <w:u w:val="none"/>
              </w:rPr>
            </w:pPr>
            <w:r>
              <w:rPr>
                <w:rFonts w:hint="default" w:ascii="等线" w:hAnsi="等线" w:eastAsia="等线" w:cs="等线"/>
                <w:i w:val="0"/>
                <w:color w:val="000000"/>
                <w:kern w:val="0"/>
                <w:sz w:val="28"/>
                <w:szCs w:val="28"/>
                <w:u w:val="none"/>
                <w:lang w:val="en-US" w:eastAsia="zh-CN" w:bidi="ar"/>
              </w:rPr>
              <w:t>吊顶（不锈钢饰面）</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8"/>
                <w:szCs w:val="28"/>
                <w:u w:val="none"/>
              </w:rPr>
            </w:pPr>
            <w:r>
              <w:rPr>
                <w:rFonts w:hint="default" w:ascii="等线" w:hAnsi="等线" w:eastAsia="等线" w:cs="等线"/>
                <w:i w:val="0"/>
                <w:color w:val="000000"/>
                <w:kern w:val="0"/>
                <w:sz w:val="28"/>
                <w:szCs w:val="28"/>
                <w:u w:val="none"/>
                <w:lang w:val="en-US" w:eastAsia="zh-CN" w:bidi="ar"/>
              </w:rPr>
              <w:t>㎡</w:t>
            </w:r>
          </w:p>
        </w:tc>
        <w:tc>
          <w:tcPr>
            <w:tcW w:w="3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8"/>
                <w:szCs w:val="28"/>
                <w:u w:val="none"/>
              </w:rPr>
            </w:pPr>
            <w:r>
              <w:rPr>
                <w:rFonts w:hint="default" w:ascii="等线" w:hAnsi="等线" w:eastAsia="等线" w:cs="等线"/>
                <w:i w:val="0"/>
                <w:color w:val="000000"/>
                <w:kern w:val="0"/>
                <w:sz w:val="28"/>
                <w:szCs w:val="28"/>
                <w:u w:val="none"/>
                <w:lang w:val="en-US" w:eastAsia="zh-CN" w:bidi="ar"/>
              </w:rPr>
              <w:t>50</w:t>
            </w:r>
          </w:p>
        </w:tc>
        <w:tc>
          <w:tcPr>
            <w:tcW w:w="46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color w:val="000000"/>
                <w:sz w:val="28"/>
                <w:szCs w:val="28"/>
                <w:u w:val="none"/>
              </w:rPr>
            </w:pPr>
            <w:r>
              <w:rPr>
                <w:rFonts w:hint="default" w:ascii="等线" w:hAnsi="等线" w:eastAsia="等线" w:cs="等线"/>
                <w:i w:val="0"/>
                <w:color w:val="000000"/>
                <w:kern w:val="0"/>
                <w:sz w:val="28"/>
                <w:szCs w:val="28"/>
                <w:u w:val="none"/>
                <w:lang w:val="en-US" w:eastAsia="zh-CN" w:bidi="ar"/>
              </w:rPr>
              <w:t>一层镜面不锈钢、二层水纹不锈钢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925"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8"/>
                <w:szCs w:val="28"/>
                <w:u w:val="none"/>
              </w:rPr>
            </w:pPr>
            <w:r>
              <w:rPr>
                <w:rFonts w:hint="default" w:ascii="等线" w:hAnsi="等线" w:eastAsia="等线" w:cs="等线"/>
                <w:i w:val="0"/>
                <w:color w:val="000000"/>
                <w:kern w:val="0"/>
                <w:sz w:val="28"/>
                <w:szCs w:val="28"/>
                <w:u w:val="none"/>
                <w:lang w:val="en-US" w:eastAsia="zh-CN" w:bidi="ar"/>
              </w:rPr>
              <w:t>14</w:t>
            </w:r>
          </w:p>
        </w:tc>
        <w:tc>
          <w:tcPr>
            <w:tcW w:w="35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8"/>
                <w:szCs w:val="28"/>
                <w:u w:val="none"/>
              </w:rPr>
            </w:pPr>
            <w:r>
              <w:rPr>
                <w:rFonts w:hint="default" w:ascii="等线" w:hAnsi="等线" w:eastAsia="等线" w:cs="等线"/>
                <w:i w:val="0"/>
                <w:color w:val="000000"/>
                <w:kern w:val="0"/>
                <w:sz w:val="28"/>
                <w:szCs w:val="28"/>
                <w:u w:val="none"/>
                <w:lang w:val="en-US" w:eastAsia="zh-CN" w:bidi="ar"/>
              </w:rPr>
              <w:t>爵士白石材</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8"/>
                <w:szCs w:val="28"/>
                <w:u w:val="none"/>
              </w:rPr>
            </w:pPr>
            <w:r>
              <w:rPr>
                <w:rFonts w:hint="default" w:ascii="等线" w:hAnsi="等线" w:eastAsia="等线" w:cs="等线"/>
                <w:i w:val="0"/>
                <w:color w:val="000000"/>
                <w:kern w:val="0"/>
                <w:sz w:val="28"/>
                <w:szCs w:val="28"/>
                <w:u w:val="none"/>
                <w:lang w:val="en-US" w:eastAsia="zh-CN" w:bidi="ar"/>
              </w:rPr>
              <w:t>㎡</w:t>
            </w:r>
          </w:p>
        </w:tc>
        <w:tc>
          <w:tcPr>
            <w:tcW w:w="3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8"/>
                <w:szCs w:val="28"/>
                <w:u w:val="none"/>
              </w:rPr>
            </w:pPr>
            <w:r>
              <w:rPr>
                <w:rFonts w:hint="default" w:ascii="等线" w:hAnsi="等线" w:eastAsia="等线" w:cs="等线"/>
                <w:i w:val="0"/>
                <w:color w:val="000000"/>
                <w:kern w:val="0"/>
                <w:sz w:val="28"/>
                <w:szCs w:val="28"/>
                <w:u w:val="none"/>
                <w:lang w:val="en-US" w:eastAsia="zh-CN" w:bidi="ar"/>
              </w:rPr>
              <w:t>12</w:t>
            </w:r>
          </w:p>
        </w:tc>
        <w:tc>
          <w:tcPr>
            <w:tcW w:w="46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color w:val="000000"/>
                <w:sz w:val="28"/>
                <w:szCs w:val="28"/>
                <w:u w:val="none"/>
              </w:rPr>
            </w:pPr>
            <w:r>
              <w:rPr>
                <w:rFonts w:hint="default" w:ascii="等线" w:hAnsi="等线" w:eastAsia="等线" w:cs="等线"/>
                <w:i w:val="0"/>
                <w:color w:val="000000"/>
                <w:kern w:val="0"/>
                <w:sz w:val="28"/>
                <w:szCs w:val="28"/>
                <w:u w:val="none"/>
                <w:lang w:val="en-US" w:eastAsia="zh-CN" w:bidi="ar"/>
              </w:rPr>
              <w:t>吧台、吧台柜台面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925"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8"/>
                <w:szCs w:val="28"/>
                <w:u w:val="none"/>
              </w:rPr>
            </w:pPr>
            <w:r>
              <w:rPr>
                <w:rFonts w:hint="default" w:ascii="等线" w:hAnsi="等线" w:eastAsia="等线" w:cs="等线"/>
                <w:i w:val="0"/>
                <w:color w:val="000000"/>
                <w:kern w:val="0"/>
                <w:sz w:val="28"/>
                <w:szCs w:val="28"/>
                <w:u w:val="none"/>
                <w:lang w:val="en-US" w:eastAsia="zh-CN" w:bidi="ar"/>
              </w:rPr>
              <w:t>15</w:t>
            </w:r>
          </w:p>
        </w:tc>
        <w:tc>
          <w:tcPr>
            <w:tcW w:w="35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8"/>
                <w:szCs w:val="28"/>
                <w:u w:val="none"/>
              </w:rPr>
            </w:pPr>
            <w:r>
              <w:rPr>
                <w:rFonts w:hint="default" w:ascii="等线" w:hAnsi="等线" w:eastAsia="等线" w:cs="等线"/>
                <w:i w:val="0"/>
                <w:color w:val="000000"/>
                <w:kern w:val="0"/>
                <w:sz w:val="28"/>
                <w:szCs w:val="28"/>
                <w:u w:val="none"/>
                <w:lang w:val="en-US" w:eastAsia="zh-CN" w:bidi="ar"/>
              </w:rPr>
              <w:t>西班牙米黄石材</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8"/>
                <w:szCs w:val="28"/>
                <w:u w:val="none"/>
              </w:rPr>
            </w:pPr>
            <w:r>
              <w:rPr>
                <w:rFonts w:hint="default" w:ascii="等线" w:hAnsi="等线" w:eastAsia="等线" w:cs="等线"/>
                <w:i w:val="0"/>
                <w:color w:val="000000"/>
                <w:kern w:val="0"/>
                <w:sz w:val="28"/>
                <w:szCs w:val="28"/>
                <w:u w:val="none"/>
                <w:lang w:val="en-US" w:eastAsia="zh-CN" w:bidi="ar"/>
              </w:rPr>
              <w:t>㎡</w:t>
            </w:r>
          </w:p>
        </w:tc>
        <w:tc>
          <w:tcPr>
            <w:tcW w:w="3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8"/>
                <w:szCs w:val="28"/>
                <w:u w:val="none"/>
              </w:rPr>
            </w:pPr>
            <w:r>
              <w:rPr>
                <w:rFonts w:hint="default" w:ascii="等线" w:hAnsi="等线" w:eastAsia="等线" w:cs="等线"/>
                <w:i w:val="0"/>
                <w:color w:val="000000"/>
                <w:kern w:val="0"/>
                <w:sz w:val="28"/>
                <w:szCs w:val="28"/>
                <w:u w:val="none"/>
                <w:lang w:val="en-US" w:eastAsia="zh-CN" w:bidi="ar"/>
              </w:rPr>
              <w:t>25</w:t>
            </w:r>
          </w:p>
        </w:tc>
        <w:tc>
          <w:tcPr>
            <w:tcW w:w="46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color w:val="000000"/>
                <w:sz w:val="28"/>
                <w:szCs w:val="28"/>
                <w:u w:val="none"/>
              </w:rPr>
            </w:pPr>
            <w:r>
              <w:rPr>
                <w:rFonts w:hint="default" w:ascii="等线" w:hAnsi="等线" w:eastAsia="等线" w:cs="等线"/>
                <w:i w:val="0"/>
                <w:color w:val="000000"/>
                <w:kern w:val="0"/>
                <w:sz w:val="28"/>
                <w:szCs w:val="28"/>
                <w:u w:val="none"/>
                <w:lang w:val="en-US" w:eastAsia="zh-CN" w:bidi="ar"/>
              </w:rPr>
              <w:t>加建结构二层地面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925"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8"/>
                <w:szCs w:val="28"/>
                <w:u w:val="none"/>
              </w:rPr>
            </w:pPr>
            <w:r>
              <w:rPr>
                <w:rFonts w:hint="default" w:ascii="等线" w:hAnsi="等线" w:eastAsia="等线" w:cs="等线"/>
                <w:i w:val="0"/>
                <w:color w:val="000000"/>
                <w:kern w:val="0"/>
                <w:sz w:val="28"/>
                <w:szCs w:val="28"/>
                <w:u w:val="none"/>
                <w:lang w:val="en-US" w:eastAsia="zh-CN" w:bidi="ar"/>
              </w:rPr>
              <w:t>16</w:t>
            </w:r>
          </w:p>
        </w:tc>
        <w:tc>
          <w:tcPr>
            <w:tcW w:w="35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8"/>
                <w:szCs w:val="28"/>
                <w:u w:val="none"/>
              </w:rPr>
            </w:pPr>
            <w:r>
              <w:rPr>
                <w:rFonts w:hint="default" w:ascii="等线" w:hAnsi="等线" w:eastAsia="等线" w:cs="等线"/>
                <w:i w:val="0"/>
                <w:color w:val="000000"/>
                <w:kern w:val="0"/>
                <w:sz w:val="28"/>
                <w:szCs w:val="28"/>
                <w:u w:val="none"/>
                <w:lang w:val="en-US" w:eastAsia="zh-CN" w:bidi="ar"/>
              </w:rPr>
              <w:t>拆除</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8"/>
                <w:szCs w:val="28"/>
                <w:u w:val="none"/>
              </w:rPr>
            </w:pPr>
            <w:r>
              <w:rPr>
                <w:rFonts w:hint="default" w:ascii="等线" w:hAnsi="等线" w:eastAsia="等线" w:cs="等线"/>
                <w:i w:val="0"/>
                <w:color w:val="000000"/>
                <w:kern w:val="0"/>
                <w:sz w:val="28"/>
                <w:szCs w:val="28"/>
                <w:u w:val="none"/>
                <w:lang w:val="en-US" w:eastAsia="zh-CN" w:bidi="ar"/>
              </w:rPr>
              <w:t>——</w:t>
            </w:r>
          </w:p>
        </w:tc>
        <w:tc>
          <w:tcPr>
            <w:tcW w:w="3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8"/>
                <w:szCs w:val="28"/>
                <w:u w:val="none"/>
              </w:rPr>
            </w:pPr>
            <w:r>
              <w:rPr>
                <w:rFonts w:hint="default" w:ascii="等线" w:hAnsi="等线" w:eastAsia="等线" w:cs="等线"/>
                <w:i w:val="0"/>
                <w:color w:val="000000"/>
                <w:kern w:val="0"/>
                <w:sz w:val="28"/>
                <w:szCs w:val="28"/>
                <w:u w:val="none"/>
                <w:lang w:val="en-US" w:eastAsia="zh-CN" w:bidi="ar"/>
              </w:rPr>
              <w:t>——</w:t>
            </w:r>
          </w:p>
        </w:tc>
        <w:tc>
          <w:tcPr>
            <w:tcW w:w="46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color w:val="000000"/>
                <w:sz w:val="28"/>
                <w:szCs w:val="28"/>
                <w:u w:val="none"/>
              </w:rPr>
            </w:pPr>
            <w:r>
              <w:rPr>
                <w:rFonts w:hint="default" w:ascii="等线" w:hAnsi="等线" w:eastAsia="等线" w:cs="等线"/>
                <w:i w:val="0"/>
                <w:color w:val="000000"/>
                <w:kern w:val="0"/>
                <w:sz w:val="28"/>
                <w:szCs w:val="28"/>
                <w:u w:val="none"/>
                <w:lang w:val="en-US" w:eastAsia="zh-CN" w:bidi="ar"/>
              </w:rPr>
              <w:t>部分结构拆除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925"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8"/>
                <w:szCs w:val="28"/>
                <w:u w:val="none"/>
              </w:rPr>
            </w:pPr>
            <w:r>
              <w:rPr>
                <w:rFonts w:hint="default" w:ascii="等线" w:hAnsi="等线" w:eastAsia="等线" w:cs="等线"/>
                <w:i w:val="0"/>
                <w:color w:val="000000"/>
                <w:kern w:val="0"/>
                <w:sz w:val="28"/>
                <w:szCs w:val="28"/>
                <w:u w:val="none"/>
                <w:lang w:val="en-US" w:eastAsia="zh-CN" w:bidi="ar"/>
              </w:rPr>
              <w:t>17</w:t>
            </w:r>
          </w:p>
        </w:tc>
        <w:tc>
          <w:tcPr>
            <w:tcW w:w="35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8"/>
                <w:szCs w:val="28"/>
                <w:u w:val="none"/>
              </w:rPr>
            </w:pPr>
            <w:r>
              <w:rPr>
                <w:rFonts w:hint="default" w:ascii="等线" w:hAnsi="等线" w:eastAsia="等线" w:cs="等线"/>
                <w:i w:val="0"/>
                <w:color w:val="000000"/>
                <w:kern w:val="0"/>
                <w:sz w:val="28"/>
                <w:szCs w:val="28"/>
                <w:u w:val="none"/>
                <w:lang w:val="en-US" w:eastAsia="zh-CN" w:bidi="ar"/>
              </w:rPr>
              <w:t>成品保护</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8"/>
                <w:szCs w:val="28"/>
                <w:u w:val="none"/>
              </w:rPr>
            </w:pPr>
            <w:r>
              <w:rPr>
                <w:rFonts w:hint="default" w:ascii="等线" w:hAnsi="等线" w:eastAsia="等线" w:cs="等线"/>
                <w:i w:val="0"/>
                <w:color w:val="000000"/>
                <w:kern w:val="0"/>
                <w:sz w:val="28"/>
                <w:szCs w:val="28"/>
                <w:u w:val="none"/>
                <w:lang w:val="en-US" w:eastAsia="zh-CN" w:bidi="ar"/>
              </w:rPr>
              <w:t>——</w:t>
            </w:r>
          </w:p>
        </w:tc>
        <w:tc>
          <w:tcPr>
            <w:tcW w:w="3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8"/>
                <w:szCs w:val="28"/>
                <w:u w:val="none"/>
              </w:rPr>
            </w:pPr>
            <w:r>
              <w:rPr>
                <w:rFonts w:hint="default" w:ascii="等线" w:hAnsi="等线" w:eastAsia="等线" w:cs="等线"/>
                <w:i w:val="0"/>
                <w:color w:val="000000"/>
                <w:kern w:val="0"/>
                <w:sz w:val="28"/>
                <w:szCs w:val="28"/>
                <w:u w:val="none"/>
                <w:lang w:val="en-US" w:eastAsia="zh-CN" w:bidi="ar"/>
              </w:rPr>
              <w:t>——</w:t>
            </w:r>
          </w:p>
        </w:tc>
        <w:tc>
          <w:tcPr>
            <w:tcW w:w="46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color w:val="000000"/>
                <w:sz w:val="28"/>
                <w:szCs w:val="28"/>
                <w:u w:val="none"/>
              </w:rPr>
            </w:pPr>
            <w:r>
              <w:rPr>
                <w:rFonts w:hint="default" w:ascii="等线" w:hAnsi="等线" w:eastAsia="等线" w:cs="等线"/>
                <w:i w:val="0"/>
                <w:color w:val="000000"/>
                <w:kern w:val="0"/>
                <w:sz w:val="28"/>
                <w:szCs w:val="28"/>
                <w:u w:val="none"/>
                <w:lang w:val="en-US" w:eastAsia="zh-CN" w:bidi="ar"/>
              </w:rPr>
              <w:t>地面材质及水幕墙保护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925"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8"/>
                <w:szCs w:val="28"/>
                <w:u w:val="none"/>
              </w:rPr>
            </w:pPr>
            <w:r>
              <w:rPr>
                <w:rFonts w:hint="default" w:ascii="等线" w:hAnsi="等线" w:eastAsia="等线" w:cs="等线"/>
                <w:i w:val="0"/>
                <w:color w:val="000000"/>
                <w:kern w:val="0"/>
                <w:sz w:val="28"/>
                <w:szCs w:val="28"/>
                <w:u w:val="none"/>
                <w:lang w:val="en-US" w:eastAsia="zh-CN" w:bidi="ar"/>
              </w:rPr>
              <w:t>18</w:t>
            </w:r>
          </w:p>
        </w:tc>
        <w:tc>
          <w:tcPr>
            <w:tcW w:w="35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8"/>
                <w:szCs w:val="28"/>
                <w:u w:val="none"/>
              </w:rPr>
            </w:pPr>
            <w:r>
              <w:rPr>
                <w:rFonts w:hint="default" w:ascii="等线" w:hAnsi="等线" w:eastAsia="等线" w:cs="等线"/>
                <w:i w:val="0"/>
                <w:color w:val="000000"/>
                <w:kern w:val="0"/>
                <w:sz w:val="28"/>
                <w:szCs w:val="28"/>
                <w:u w:val="none"/>
                <w:lang w:val="en-US" w:eastAsia="zh-CN" w:bidi="ar"/>
              </w:rPr>
              <w:t>垃圾外运</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8"/>
                <w:szCs w:val="28"/>
                <w:u w:val="none"/>
              </w:rPr>
            </w:pPr>
            <w:r>
              <w:rPr>
                <w:rFonts w:hint="default" w:ascii="等线" w:hAnsi="等线" w:eastAsia="等线" w:cs="等线"/>
                <w:i w:val="0"/>
                <w:color w:val="000000"/>
                <w:kern w:val="0"/>
                <w:sz w:val="28"/>
                <w:szCs w:val="28"/>
                <w:u w:val="none"/>
                <w:lang w:val="en-US" w:eastAsia="zh-CN" w:bidi="ar"/>
              </w:rPr>
              <w:t>——</w:t>
            </w:r>
          </w:p>
        </w:tc>
        <w:tc>
          <w:tcPr>
            <w:tcW w:w="3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8"/>
                <w:szCs w:val="28"/>
                <w:u w:val="none"/>
              </w:rPr>
            </w:pPr>
            <w:r>
              <w:rPr>
                <w:rFonts w:hint="default" w:ascii="等线" w:hAnsi="等线" w:eastAsia="等线" w:cs="等线"/>
                <w:i w:val="0"/>
                <w:color w:val="000000"/>
                <w:kern w:val="0"/>
                <w:sz w:val="28"/>
                <w:szCs w:val="28"/>
                <w:u w:val="none"/>
                <w:lang w:val="en-US" w:eastAsia="zh-CN" w:bidi="ar"/>
              </w:rPr>
              <w:t>——</w:t>
            </w:r>
          </w:p>
        </w:tc>
        <w:tc>
          <w:tcPr>
            <w:tcW w:w="46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color w:val="000000"/>
                <w:sz w:val="28"/>
                <w:szCs w:val="28"/>
                <w:u w:val="none"/>
              </w:rPr>
            </w:pPr>
            <w:r>
              <w:rPr>
                <w:rFonts w:hint="default" w:ascii="等线" w:hAnsi="等线" w:eastAsia="等线" w:cs="等线"/>
                <w:i w:val="0"/>
                <w:color w:val="000000"/>
                <w:kern w:val="0"/>
                <w:sz w:val="28"/>
                <w:szCs w:val="28"/>
                <w:u w:val="none"/>
                <w:lang w:val="en-US" w:eastAsia="zh-CN" w:bidi="ar"/>
              </w:rPr>
              <w:t>拆除垃圾外运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925"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8"/>
                <w:szCs w:val="28"/>
                <w:u w:val="none"/>
              </w:rPr>
            </w:pPr>
            <w:r>
              <w:rPr>
                <w:rFonts w:hint="default" w:ascii="等线" w:hAnsi="等线" w:eastAsia="等线" w:cs="等线"/>
                <w:i w:val="0"/>
                <w:color w:val="000000"/>
                <w:kern w:val="0"/>
                <w:sz w:val="28"/>
                <w:szCs w:val="28"/>
                <w:u w:val="none"/>
                <w:lang w:val="en-US" w:eastAsia="zh-CN" w:bidi="ar"/>
              </w:rPr>
              <w:t>19</w:t>
            </w:r>
          </w:p>
        </w:tc>
        <w:tc>
          <w:tcPr>
            <w:tcW w:w="35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8"/>
                <w:szCs w:val="28"/>
                <w:u w:val="none"/>
              </w:rPr>
            </w:pPr>
            <w:r>
              <w:rPr>
                <w:rFonts w:hint="default" w:ascii="等线" w:hAnsi="等线" w:eastAsia="等线" w:cs="等线"/>
                <w:i w:val="0"/>
                <w:color w:val="000000"/>
                <w:kern w:val="0"/>
                <w:sz w:val="28"/>
                <w:szCs w:val="28"/>
                <w:u w:val="none"/>
                <w:lang w:val="en-US" w:eastAsia="zh-CN" w:bidi="ar"/>
              </w:rPr>
              <w:t>灯具照明</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8"/>
                <w:szCs w:val="28"/>
                <w:u w:val="none"/>
              </w:rPr>
            </w:pPr>
            <w:r>
              <w:rPr>
                <w:rFonts w:hint="default" w:ascii="等线" w:hAnsi="等线" w:eastAsia="等线" w:cs="等线"/>
                <w:i w:val="0"/>
                <w:color w:val="000000"/>
                <w:kern w:val="0"/>
                <w:sz w:val="28"/>
                <w:szCs w:val="28"/>
                <w:u w:val="none"/>
                <w:lang w:val="en-US" w:eastAsia="zh-CN" w:bidi="ar"/>
              </w:rPr>
              <w:t>——</w:t>
            </w:r>
          </w:p>
        </w:tc>
        <w:tc>
          <w:tcPr>
            <w:tcW w:w="3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color w:val="000000"/>
                <w:sz w:val="28"/>
                <w:szCs w:val="28"/>
                <w:u w:val="none"/>
              </w:rPr>
            </w:pPr>
            <w:r>
              <w:rPr>
                <w:rFonts w:hint="default" w:ascii="等线" w:hAnsi="等线" w:eastAsia="等线" w:cs="等线"/>
                <w:i w:val="0"/>
                <w:color w:val="000000"/>
                <w:kern w:val="0"/>
                <w:sz w:val="28"/>
                <w:szCs w:val="28"/>
                <w:u w:val="none"/>
                <w:lang w:val="en-US" w:eastAsia="zh-CN" w:bidi="ar"/>
              </w:rPr>
              <w:t>——</w:t>
            </w:r>
          </w:p>
        </w:tc>
        <w:tc>
          <w:tcPr>
            <w:tcW w:w="46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color w:val="000000"/>
                <w:sz w:val="28"/>
                <w:szCs w:val="28"/>
                <w:u w:val="none"/>
              </w:rPr>
            </w:pPr>
            <w:r>
              <w:rPr>
                <w:rFonts w:hint="default" w:ascii="等线" w:hAnsi="等线" w:eastAsia="等线" w:cs="等线"/>
                <w:i w:val="0"/>
                <w:color w:val="000000"/>
                <w:kern w:val="0"/>
                <w:sz w:val="28"/>
                <w:szCs w:val="28"/>
                <w:u w:val="none"/>
                <w:lang w:val="en-US" w:eastAsia="zh-CN" w:bidi="ar"/>
              </w:rPr>
              <w:t>照明灯具，详见照明清单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15720"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b/>
                <w:i w:val="0"/>
                <w:color w:val="FF0000"/>
                <w:sz w:val="28"/>
                <w:szCs w:val="28"/>
                <w:u w:val="none"/>
              </w:rPr>
            </w:pPr>
            <w:r>
              <w:rPr>
                <w:rFonts w:hint="default" w:ascii="等线" w:hAnsi="等线" w:eastAsia="等线" w:cs="等线"/>
                <w:b/>
                <w:i w:val="0"/>
                <w:color w:val="FF0000"/>
                <w:kern w:val="0"/>
                <w:sz w:val="28"/>
                <w:szCs w:val="28"/>
                <w:u w:val="none"/>
                <w:lang w:val="en-US" w:eastAsia="zh-CN" w:bidi="ar"/>
              </w:rPr>
              <w:t>所有材料防火等级要求至少为B1级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050" w:type="dxa"/>
          <w:trHeight w:val="900" w:hRule="atLeast"/>
        </w:trPr>
        <w:tc>
          <w:tcPr>
            <w:tcW w:w="11670" w:type="dxa"/>
            <w:gridSpan w:val="14"/>
            <w:shd w:val="clear" w:color="auto" w:fill="auto"/>
            <w:vAlign w:val="center"/>
          </w:tcPr>
          <w:p>
            <w:pPr>
              <w:keepNext w:val="0"/>
              <w:keepLines w:val="0"/>
              <w:widowControl/>
              <w:suppressLineNumbers w:val="0"/>
              <w:jc w:val="center"/>
              <w:textAlignment w:val="center"/>
              <w:rPr>
                <w:rFonts w:ascii="微软雅黑" w:hAnsi="微软雅黑" w:eastAsia="微软雅黑" w:cs="微软雅黑"/>
                <w:i w:val="0"/>
                <w:color w:val="000000"/>
                <w:sz w:val="28"/>
                <w:szCs w:val="28"/>
                <w:u w:val="none"/>
              </w:rPr>
            </w:pPr>
            <w:r>
              <w:rPr>
                <w:rFonts w:hint="default" w:ascii="微软雅黑" w:hAnsi="微软雅黑" w:eastAsia="微软雅黑" w:cs="微软雅黑"/>
                <w:i w:val="0"/>
                <w:color w:val="000000"/>
                <w:kern w:val="0"/>
                <w:sz w:val="28"/>
                <w:szCs w:val="28"/>
                <w:u w:val="none"/>
                <w:lang w:val="en-US" w:eastAsia="zh-CN" w:bidi="ar"/>
              </w:rPr>
              <w:t xml:space="preserve">照明产品精算单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050" w:type="dxa"/>
          <w:trHeight w:val="975" w:hRule="atLeast"/>
        </w:trPr>
        <w:tc>
          <w:tcPr>
            <w:tcW w:w="691" w:type="dxa"/>
            <w:tcBorders>
              <w:top w:val="single" w:color="000000" w:sz="4" w:space="0"/>
              <w:left w:val="single" w:color="000000" w:sz="4" w:space="0"/>
              <w:right w:val="single" w:color="000000" w:sz="4" w:space="0"/>
            </w:tcBorders>
            <w:shd w:val="clear" w:color="auto" w:fill="C5D9F1"/>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u w:val="none"/>
              </w:rPr>
            </w:pPr>
            <w:r>
              <w:rPr>
                <w:rFonts w:hint="default" w:ascii="微软雅黑" w:hAnsi="微软雅黑" w:eastAsia="微软雅黑" w:cs="微软雅黑"/>
                <w:i w:val="0"/>
                <w:color w:val="000000"/>
                <w:kern w:val="0"/>
                <w:sz w:val="20"/>
                <w:szCs w:val="20"/>
                <w:u w:val="none"/>
                <w:lang w:val="en-US" w:eastAsia="zh-CN" w:bidi="ar"/>
              </w:rPr>
              <w:t>序号</w:t>
            </w:r>
          </w:p>
        </w:tc>
        <w:tc>
          <w:tcPr>
            <w:tcW w:w="948" w:type="dxa"/>
            <w:gridSpan w:val="2"/>
            <w:tcBorders>
              <w:top w:val="single" w:color="000000" w:sz="4" w:space="0"/>
              <w:left w:val="single" w:color="000000" w:sz="4" w:space="0"/>
              <w:right w:val="single" w:color="000000" w:sz="4" w:space="0"/>
            </w:tcBorders>
            <w:shd w:val="clear" w:color="auto" w:fill="C5D9F1"/>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u w:val="none"/>
              </w:rPr>
            </w:pPr>
            <w:r>
              <w:rPr>
                <w:rFonts w:hint="default" w:ascii="微软雅黑" w:hAnsi="微软雅黑" w:eastAsia="微软雅黑" w:cs="微软雅黑"/>
                <w:i w:val="0"/>
                <w:color w:val="000000"/>
                <w:kern w:val="0"/>
                <w:sz w:val="20"/>
                <w:szCs w:val="20"/>
                <w:u w:val="none"/>
                <w:lang w:val="en-US" w:eastAsia="zh-CN" w:bidi="ar"/>
              </w:rPr>
              <w:t>区域</w:t>
            </w:r>
          </w:p>
        </w:tc>
        <w:tc>
          <w:tcPr>
            <w:tcW w:w="1155" w:type="dxa"/>
            <w:tcBorders>
              <w:top w:val="single" w:color="000000" w:sz="4" w:space="0"/>
              <w:left w:val="single" w:color="000000" w:sz="4" w:space="0"/>
              <w:right w:val="single" w:color="000000" w:sz="4" w:space="0"/>
            </w:tcBorders>
            <w:shd w:val="clear" w:color="auto" w:fill="C5D9F1"/>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u w:val="none"/>
              </w:rPr>
            </w:pPr>
            <w:r>
              <w:rPr>
                <w:rFonts w:hint="default" w:ascii="微软雅黑" w:hAnsi="微软雅黑" w:eastAsia="微软雅黑" w:cs="微软雅黑"/>
                <w:i w:val="0"/>
                <w:color w:val="000000"/>
                <w:kern w:val="0"/>
                <w:sz w:val="20"/>
                <w:szCs w:val="20"/>
                <w:u w:val="none"/>
                <w:lang w:val="en-US" w:eastAsia="zh-CN" w:bidi="ar"/>
              </w:rPr>
              <w:t>产品名称</w:t>
            </w:r>
          </w:p>
        </w:tc>
        <w:tc>
          <w:tcPr>
            <w:tcW w:w="676" w:type="dxa"/>
            <w:tcBorders>
              <w:top w:val="single" w:color="000000" w:sz="4" w:space="0"/>
              <w:left w:val="single" w:color="000000" w:sz="4" w:space="0"/>
              <w:right w:val="single" w:color="000000" w:sz="4" w:space="0"/>
            </w:tcBorders>
            <w:shd w:val="clear" w:color="auto" w:fill="C5D9F1"/>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u w:val="none"/>
              </w:rPr>
            </w:pPr>
            <w:r>
              <w:rPr>
                <w:rFonts w:hint="default" w:ascii="微软雅黑" w:hAnsi="微软雅黑" w:eastAsia="微软雅黑" w:cs="微软雅黑"/>
                <w:i w:val="0"/>
                <w:color w:val="000000"/>
                <w:kern w:val="0"/>
                <w:sz w:val="20"/>
                <w:szCs w:val="20"/>
                <w:u w:val="none"/>
                <w:lang w:val="en-US" w:eastAsia="zh-CN" w:bidi="ar"/>
              </w:rPr>
              <w:t>功率</w:t>
            </w:r>
          </w:p>
        </w:tc>
        <w:tc>
          <w:tcPr>
            <w:tcW w:w="1331" w:type="dxa"/>
            <w:gridSpan w:val="2"/>
            <w:tcBorders>
              <w:top w:val="single" w:color="000000" w:sz="4" w:space="0"/>
              <w:left w:val="single" w:color="000000" w:sz="4" w:space="0"/>
              <w:right w:val="single" w:color="000000" w:sz="4" w:space="0"/>
            </w:tcBorders>
            <w:shd w:val="clear" w:color="auto" w:fill="C5D9F1"/>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u w:val="none"/>
              </w:rPr>
            </w:pPr>
            <w:r>
              <w:rPr>
                <w:rFonts w:hint="default" w:ascii="微软雅黑" w:hAnsi="微软雅黑" w:eastAsia="微软雅黑" w:cs="微软雅黑"/>
                <w:i w:val="0"/>
                <w:color w:val="000000"/>
                <w:kern w:val="0"/>
                <w:sz w:val="20"/>
                <w:szCs w:val="20"/>
                <w:u w:val="none"/>
                <w:lang w:val="en-US" w:eastAsia="zh-CN" w:bidi="ar"/>
              </w:rPr>
              <w:t>色温</w:t>
            </w:r>
          </w:p>
        </w:tc>
        <w:tc>
          <w:tcPr>
            <w:tcW w:w="1006" w:type="dxa"/>
            <w:tcBorders>
              <w:top w:val="single" w:color="000000" w:sz="4" w:space="0"/>
              <w:left w:val="single" w:color="000000" w:sz="4" w:space="0"/>
              <w:right w:val="single" w:color="000000" w:sz="4" w:space="0"/>
            </w:tcBorders>
            <w:shd w:val="clear" w:color="auto" w:fill="C5D9F1"/>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u w:val="none"/>
              </w:rPr>
            </w:pPr>
            <w:r>
              <w:rPr>
                <w:rFonts w:hint="default" w:ascii="微软雅黑" w:hAnsi="微软雅黑" w:eastAsia="微软雅黑" w:cs="微软雅黑"/>
                <w:i w:val="0"/>
                <w:color w:val="000000"/>
                <w:kern w:val="0"/>
                <w:sz w:val="20"/>
                <w:szCs w:val="20"/>
                <w:u w:val="none"/>
                <w:lang w:val="en-US" w:eastAsia="zh-CN" w:bidi="ar"/>
              </w:rPr>
              <w:t>光学</w:t>
            </w:r>
          </w:p>
        </w:tc>
        <w:tc>
          <w:tcPr>
            <w:tcW w:w="2232" w:type="dxa"/>
            <w:gridSpan w:val="2"/>
            <w:tcBorders>
              <w:top w:val="single" w:color="000000" w:sz="4" w:space="0"/>
              <w:left w:val="single" w:color="000000" w:sz="4" w:space="0"/>
              <w:right w:val="single" w:color="000000" w:sz="4" w:space="0"/>
            </w:tcBorders>
            <w:shd w:val="clear" w:color="auto" w:fill="C5D9F1"/>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u w:val="none"/>
              </w:rPr>
            </w:pPr>
            <w:r>
              <w:rPr>
                <w:rFonts w:hint="default" w:ascii="微软雅黑" w:hAnsi="微软雅黑" w:eastAsia="微软雅黑" w:cs="微软雅黑"/>
                <w:i w:val="0"/>
                <w:color w:val="000000"/>
                <w:kern w:val="0"/>
                <w:sz w:val="20"/>
                <w:szCs w:val="20"/>
                <w:u w:val="none"/>
                <w:lang w:val="en-US" w:eastAsia="zh-CN" w:bidi="ar"/>
              </w:rPr>
              <w:t>外观颜色                    （外+内）</w:t>
            </w:r>
          </w:p>
        </w:tc>
        <w:tc>
          <w:tcPr>
            <w:tcW w:w="943" w:type="dxa"/>
            <w:tcBorders>
              <w:top w:val="single" w:color="000000" w:sz="4" w:space="0"/>
              <w:left w:val="single" w:color="000000" w:sz="4" w:space="0"/>
              <w:right w:val="single" w:color="000000" w:sz="4" w:space="0"/>
            </w:tcBorders>
            <w:shd w:val="clear" w:color="auto" w:fill="C5D9F1"/>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u w:val="none"/>
              </w:rPr>
            </w:pPr>
            <w:r>
              <w:rPr>
                <w:rFonts w:hint="default" w:ascii="微软雅黑" w:hAnsi="微软雅黑" w:eastAsia="微软雅黑" w:cs="微软雅黑"/>
                <w:i w:val="0"/>
                <w:color w:val="000000"/>
                <w:kern w:val="0"/>
                <w:sz w:val="20"/>
                <w:szCs w:val="20"/>
                <w:u w:val="none"/>
                <w:lang w:val="en-US" w:eastAsia="zh-CN" w:bidi="ar"/>
              </w:rPr>
              <w:t>数量</w:t>
            </w:r>
          </w:p>
        </w:tc>
        <w:tc>
          <w:tcPr>
            <w:tcW w:w="989" w:type="dxa"/>
            <w:tcBorders>
              <w:top w:val="single" w:color="000000" w:sz="4" w:space="0"/>
              <w:left w:val="single" w:color="000000" w:sz="4" w:space="0"/>
              <w:right w:val="single" w:color="000000" w:sz="4" w:space="0"/>
            </w:tcBorders>
            <w:shd w:val="clear" w:color="auto" w:fill="C5D9F1"/>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u w:val="none"/>
              </w:rPr>
            </w:pPr>
            <w:r>
              <w:rPr>
                <w:rFonts w:hint="default" w:ascii="微软雅黑" w:hAnsi="微软雅黑" w:eastAsia="微软雅黑" w:cs="微软雅黑"/>
                <w:i w:val="0"/>
                <w:color w:val="000000"/>
                <w:kern w:val="0"/>
                <w:sz w:val="20"/>
                <w:szCs w:val="20"/>
                <w:u w:val="none"/>
                <w:lang w:val="en-US" w:eastAsia="zh-CN" w:bidi="ar"/>
              </w:rPr>
              <w:t>开孔尺寸（mm )</w:t>
            </w:r>
          </w:p>
        </w:tc>
        <w:tc>
          <w:tcPr>
            <w:tcW w:w="1699" w:type="dxa"/>
            <w:gridSpan w:val="2"/>
            <w:tcBorders>
              <w:top w:val="single" w:color="000000" w:sz="4" w:space="0"/>
              <w:left w:val="single" w:color="000000" w:sz="4" w:space="0"/>
              <w:right w:val="single" w:color="000000" w:sz="4" w:space="0"/>
            </w:tcBorders>
            <w:shd w:val="clear" w:color="auto" w:fill="C5D9F1"/>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u w:val="none"/>
              </w:rPr>
            </w:pPr>
            <w:r>
              <w:rPr>
                <w:rFonts w:hint="default" w:ascii="微软雅黑" w:hAnsi="微软雅黑" w:eastAsia="微软雅黑" w:cs="微软雅黑"/>
                <w:i w:val="0"/>
                <w:color w:val="000000"/>
                <w:kern w:val="0"/>
                <w:sz w:val="20"/>
                <w:szCs w:val="20"/>
                <w:u w:val="none"/>
                <w:lang w:val="en-US" w:eastAsia="zh-CN" w:bidi="ar"/>
              </w:rPr>
              <w:t>产品尺寸       ( mm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050" w:type="dxa"/>
          <w:trHeight w:val="69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u w:val="none"/>
              </w:rPr>
            </w:pPr>
            <w:r>
              <w:rPr>
                <w:rFonts w:hint="default" w:ascii="微软雅黑" w:hAnsi="微软雅黑" w:eastAsia="微软雅黑" w:cs="微软雅黑"/>
                <w:i w:val="0"/>
                <w:color w:val="000000"/>
                <w:kern w:val="0"/>
                <w:sz w:val="20"/>
                <w:szCs w:val="20"/>
                <w:u w:val="none"/>
                <w:lang w:val="en-US" w:eastAsia="zh-CN" w:bidi="ar"/>
              </w:rPr>
              <w:t>1</w:t>
            </w:r>
          </w:p>
        </w:tc>
        <w:tc>
          <w:tcPr>
            <w:tcW w:w="94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u w:val="none"/>
              </w:rPr>
            </w:pPr>
            <w:r>
              <w:rPr>
                <w:rFonts w:hint="default" w:ascii="微软雅黑" w:hAnsi="微软雅黑" w:eastAsia="微软雅黑" w:cs="微软雅黑"/>
                <w:i w:val="0"/>
                <w:color w:val="000000"/>
                <w:kern w:val="0"/>
                <w:sz w:val="20"/>
                <w:szCs w:val="20"/>
                <w:u w:val="none"/>
                <w:lang w:val="en-US" w:eastAsia="zh-CN" w:bidi="ar"/>
              </w:rPr>
              <w:t>二层顶</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u w:val="none"/>
              </w:rPr>
            </w:pPr>
            <w:r>
              <w:rPr>
                <w:rFonts w:hint="default" w:ascii="微软雅黑" w:hAnsi="微软雅黑" w:eastAsia="微软雅黑" w:cs="微软雅黑"/>
                <w:i w:val="0"/>
                <w:color w:val="000000"/>
                <w:kern w:val="0"/>
                <w:sz w:val="20"/>
                <w:szCs w:val="20"/>
                <w:u w:val="none"/>
                <w:lang w:val="en-US" w:eastAsia="zh-CN" w:bidi="ar"/>
              </w:rPr>
              <w:t>深防眩射灯</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u w:val="none"/>
              </w:rPr>
            </w:pPr>
            <w:r>
              <w:rPr>
                <w:rFonts w:hint="default" w:ascii="微软雅黑" w:hAnsi="微软雅黑" w:eastAsia="微软雅黑" w:cs="微软雅黑"/>
                <w:i w:val="0"/>
                <w:color w:val="000000"/>
                <w:kern w:val="0"/>
                <w:sz w:val="20"/>
                <w:szCs w:val="20"/>
                <w:u w:val="none"/>
                <w:lang w:val="en-US" w:eastAsia="zh-CN" w:bidi="ar"/>
              </w:rPr>
              <w:t>20W</w:t>
            </w:r>
          </w:p>
        </w:tc>
        <w:tc>
          <w:tcPr>
            <w:tcW w:w="13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u w:val="none"/>
              </w:rPr>
            </w:pPr>
            <w:r>
              <w:rPr>
                <w:rFonts w:hint="default" w:ascii="微软雅黑" w:hAnsi="微软雅黑" w:eastAsia="微软雅黑" w:cs="微软雅黑"/>
                <w:i w:val="0"/>
                <w:color w:val="000000"/>
                <w:kern w:val="0"/>
                <w:sz w:val="20"/>
                <w:szCs w:val="20"/>
                <w:u w:val="none"/>
                <w:lang w:val="en-US" w:eastAsia="zh-CN" w:bidi="ar"/>
              </w:rPr>
              <w:t>4000K</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u w:val="none"/>
              </w:rPr>
            </w:pPr>
            <w:r>
              <w:rPr>
                <w:rFonts w:hint="default" w:ascii="微软雅黑" w:hAnsi="微软雅黑" w:eastAsia="微软雅黑" w:cs="微软雅黑"/>
                <w:i w:val="0"/>
                <w:color w:val="000000"/>
                <w:kern w:val="0"/>
                <w:sz w:val="20"/>
                <w:szCs w:val="20"/>
                <w:u w:val="none"/>
                <w:lang w:val="en-US" w:eastAsia="zh-CN" w:bidi="ar"/>
              </w:rPr>
              <w:t>24°</w:t>
            </w:r>
          </w:p>
        </w:tc>
        <w:tc>
          <w:tcPr>
            <w:tcW w:w="2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u w:val="none"/>
              </w:rPr>
            </w:pPr>
            <w:r>
              <w:rPr>
                <w:rFonts w:hint="default" w:ascii="微软雅黑" w:hAnsi="微软雅黑" w:eastAsia="微软雅黑" w:cs="微软雅黑"/>
                <w:i w:val="0"/>
                <w:color w:val="000000"/>
                <w:kern w:val="0"/>
                <w:sz w:val="20"/>
                <w:szCs w:val="20"/>
                <w:u w:val="none"/>
                <w:lang w:val="en-US" w:eastAsia="zh-CN" w:bidi="ar"/>
              </w:rPr>
              <w:t>白+银</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u w:val="none"/>
              </w:rPr>
            </w:pPr>
            <w:r>
              <w:rPr>
                <w:rFonts w:hint="default" w:ascii="微软雅黑" w:hAnsi="微软雅黑" w:eastAsia="微软雅黑" w:cs="微软雅黑"/>
                <w:i w:val="0"/>
                <w:color w:val="000000"/>
                <w:kern w:val="0"/>
                <w:sz w:val="20"/>
                <w:szCs w:val="20"/>
                <w:u w:val="none"/>
                <w:lang w:val="en-US" w:eastAsia="zh-CN" w:bidi="ar"/>
              </w:rPr>
              <w:t xml:space="preserve">47 </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u w:val="none"/>
              </w:rPr>
            </w:pPr>
            <w:r>
              <w:rPr>
                <w:rFonts w:hint="default" w:ascii="微软雅黑" w:hAnsi="微软雅黑" w:eastAsia="微软雅黑" w:cs="微软雅黑"/>
                <w:i w:val="0"/>
                <w:color w:val="000000"/>
                <w:kern w:val="0"/>
                <w:sz w:val="20"/>
                <w:szCs w:val="20"/>
                <w:u w:val="none"/>
                <w:lang w:val="en-US" w:eastAsia="zh-CN" w:bidi="ar"/>
              </w:rPr>
              <w:t>Φ95</w:t>
            </w:r>
          </w:p>
        </w:tc>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u w:val="none"/>
              </w:rPr>
            </w:pPr>
            <w:r>
              <w:rPr>
                <w:rFonts w:hint="default" w:ascii="微软雅黑" w:hAnsi="微软雅黑" w:eastAsia="微软雅黑" w:cs="微软雅黑"/>
                <w:i w:val="0"/>
                <w:color w:val="000000"/>
                <w:kern w:val="0"/>
                <w:sz w:val="20"/>
                <w:szCs w:val="20"/>
                <w:u w:val="none"/>
                <w:lang w:val="en-US" w:eastAsia="zh-CN" w:bidi="ar"/>
              </w:rPr>
              <w:t>Φ110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050" w:type="dxa"/>
          <w:trHeight w:val="69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u w:val="none"/>
              </w:rPr>
            </w:pPr>
            <w:r>
              <w:rPr>
                <w:rFonts w:hint="default" w:ascii="微软雅黑" w:hAnsi="微软雅黑" w:eastAsia="微软雅黑" w:cs="微软雅黑"/>
                <w:i w:val="0"/>
                <w:color w:val="000000"/>
                <w:kern w:val="0"/>
                <w:sz w:val="20"/>
                <w:szCs w:val="20"/>
                <w:u w:val="none"/>
                <w:lang w:val="en-US" w:eastAsia="zh-CN" w:bidi="ar"/>
              </w:rPr>
              <w:t>2</w:t>
            </w:r>
          </w:p>
        </w:tc>
        <w:tc>
          <w:tcPr>
            <w:tcW w:w="9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u w:val="none"/>
              </w:rPr>
            </w:pPr>
            <w:r>
              <w:rPr>
                <w:rFonts w:hint="default" w:ascii="微软雅黑" w:hAnsi="微软雅黑" w:eastAsia="微软雅黑" w:cs="微软雅黑"/>
                <w:i w:val="0"/>
                <w:color w:val="000000"/>
                <w:kern w:val="0"/>
                <w:sz w:val="20"/>
                <w:szCs w:val="20"/>
                <w:u w:val="none"/>
                <w:lang w:val="en-US" w:eastAsia="zh-CN" w:bidi="ar"/>
              </w:rPr>
              <w:t>强电轨道</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u w:val="none"/>
              </w:rPr>
            </w:pPr>
            <w:r>
              <w:rPr>
                <w:rFonts w:hint="default" w:ascii="微软雅黑" w:hAnsi="微软雅黑" w:eastAsia="微软雅黑" w:cs="微软雅黑"/>
                <w:i w:val="0"/>
                <w:color w:val="000000"/>
                <w:kern w:val="0"/>
                <w:sz w:val="20"/>
                <w:szCs w:val="20"/>
                <w:u w:val="none"/>
                <w:lang w:val="en-US" w:eastAsia="zh-CN" w:bidi="ar"/>
              </w:rPr>
              <w:t>/</w:t>
            </w:r>
          </w:p>
        </w:tc>
        <w:tc>
          <w:tcPr>
            <w:tcW w:w="13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u w:val="none"/>
              </w:rPr>
            </w:pPr>
            <w:r>
              <w:rPr>
                <w:rFonts w:hint="default" w:ascii="微软雅黑" w:hAnsi="微软雅黑" w:eastAsia="微软雅黑" w:cs="微软雅黑"/>
                <w:i w:val="0"/>
                <w:color w:val="000000"/>
                <w:kern w:val="0"/>
                <w:sz w:val="20"/>
                <w:szCs w:val="20"/>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u w:val="none"/>
              </w:rPr>
            </w:pPr>
            <w:r>
              <w:rPr>
                <w:rFonts w:hint="default" w:ascii="微软雅黑" w:hAnsi="微软雅黑" w:eastAsia="微软雅黑" w:cs="微软雅黑"/>
                <w:i w:val="0"/>
                <w:color w:val="000000"/>
                <w:kern w:val="0"/>
                <w:sz w:val="20"/>
                <w:szCs w:val="20"/>
                <w:u w:val="none"/>
                <w:lang w:val="en-US" w:eastAsia="zh-CN" w:bidi="ar"/>
              </w:rPr>
              <w:t>/</w:t>
            </w:r>
          </w:p>
        </w:tc>
        <w:tc>
          <w:tcPr>
            <w:tcW w:w="2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u w:val="none"/>
              </w:rPr>
            </w:pPr>
            <w:r>
              <w:rPr>
                <w:rFonts w:hint="default" w:ascii="微软雅黑" w:hAnsi="微软雅黑" w:eastAsia="微软雅黑" w:cs="微软雅黑"/>
                <w:i w:val="0"/>
                <w:color w:val="000000"/>
                <w:kern w:val="0"/>
                <w:sz w:val="20"/>
                <w:szCs w:val="20"/>
                <w:u w:val="none"/>
                <w:lang w:val="en-US" w:eastAsia="zh-CN" w:bidi="ar"/>
              </w:rPr>
              <w:t>黑</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u w:val="none"/>
              </w:rPr>
            </w:pPr>
            <w:r>
              <w:rPr>
                <w:rFonts w:hint="default" w:ascii="微软雅黑" w:hAnsi="微软雅黑" w:eastAsia="微软雅黑" w:cs="微软雅黑"/>
                <w:i w:val="0"/>
                <w:color w:val="000000"/>
                <w:kern w:val="0"/>
                <w:sz w:val="20"/>
                <w:szCs w:val="20"/>
                <w:u w:val="none"/>
                <w:lang w:val="en-US" w:eastAsia="zh-CN" w:bidi="ar"/>
              </w:rPr>
              <w:t xml:space="preserve">20 </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u w:val="none"/>
              </w:rPr>
            </w:pPr>
            <w:r>
              <w:rPr>
                <w:rFonts w:hint="default" w:ascii="微软雅黑" w:hAnsi="微软雅黑" w:eastAsia="微软雅黑" w:cs="微软雅黑"/>
                <w:i w:val="0"/>
                <w:color w:val="000000"/>
                <w:kern w:val="0"/>
                <w:sz w:val="20"/>
                <w:szCs w:val="20"/>
                <w:u w:val="none"/>
                <w:lang w:val="en-US" w:eastAsia="zh-CN" w:bidi="ar"/>
              </w:rPr>
              <w:t>/</w:t>
            </w:r>
          </w:p>
        </w:tc>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u w:val="none"/>
              </w:rPr>
            </w:pPr>
            <w:r>
              <w:rPr>
                <w:rFonts w:hint="default" w:ascii="微软雅黑" w:hAnsi="微软雅黑" w:eastAsia="微软雅黑" w:cs="微软雅黑"/>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050" w:type="dxa"/>
          <w:trHeight w:val="69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u w:val="none"/>
              </w:rPr>
            </w:pPr>
            <w:r>
              <w:rPr>
                <w:rFonts w:hint="default" w:ascii="微软雅黑" w:hAnsi="微软雅黑" w:eastAsia="微软雅黑" w:cs="微软雅黑"/>
                <w:i w:val="0"/>
                <w:color w:val="000000"/>
                <w:kern w:val="0"/>
                <w:sz w:val="20"/>
                <w:szCs w:val="20"/>
                <w:u w:val="none"/>
                <w:lang w:val="en-US" w:eastAsia="zh-CN" w:bidi="ar"/>
              </w:rPr>
              <w:t>3</w:t>
            </w:r>
          </w:p>
        </w:tc>
        <w:tc>
          <w:tcPr>
            <w:tcW w:w="9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u w:val="none"/>
              </w:rPr>
            </w:pPr>
            <w:r>
              <w:rPr>
                <w:rFonts w:hint="default" w:ascii="微软雅黑" w:hAnsi="微软雅黑" w:eastAsia="微软雅黑" w:cs="微软雅黑"/>
                <w:i w:val="0"/>
                <w:color w:val="000000"/>
                <w:kern w:val="0"/>
                <w:sz w:val="20"/>
                <w:szCs w:val="20"/>
                <w:u w:val="none"/>
                <w:lang w:val="en-US" w:eastAsia="zh-CN" w:bidi="ar"/>
              </w:rPr>
              <w:t>强电轨道灯</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u w:val="none"/>
              </w:rPr>
            </w:pPr>
            <w:r>
              <w:rPr>
                <w:rFonts w:hint="default" w:ascii="微软雅黑" w:hAnsi="微软雅黑" w:eastAsia="微软雅黑" w:cs="微软雅黑"/>
                <w:i w:val="0"/>
                <w:color w:val="000000"/>
                <w:kern w:val="0"/>
                <w:sz w:val="20"/>
                <w:szCs w:val="20"/>
                <w:u w:val="none"/>
                <w:lang w:val="en-US" w:eastAsia="zh-CN" w:bidi="ar"/>
              </w:rPr>
              <w:t>24W</w:t>
            </w:r>
          </w:p>
        </w:tc>
        <w:tc>
          <w:tcPr>
            <w:tcW w:w="13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u w:val="none"/>
              </w:rPr>
            </w:pPr>
            <w:r>
              <w:rPr>
                <w:rFonts w:hint="default" w:ascii="微软雅黑" w:hAnsi="微软雅黑" w:eastAsia="微软雅黑" w:cs="微软雅黑"/>
                <w:i w:val="0"/>
                <w:color w:val="000000"/>
                <w:kern w:val="0"/>
                <w:sz w:val="20"/>
                <w:szCs w:val="20"/>
                <w:u w:val="none"/>
                <w:lang w:val="en-US" w:eastAsia="zh-CN" w:bidi="ar"/>
              </w:rPr>
              <w:t>4000K</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u w:val="none"/>
              </w:rPr>
            </w:pPr>
            <w:r>
              <w:rPr>
                <w:rFonts w:hint="default" w:ascii="微软雅黑" w:hAnsi="微软雅黑" w:eastAsia="微软雅黑" w:cs="微软雅黑"/>
                <w:i w:val="0"/>
                <w:color w:val="000000"/>
                <w:kern w:val="0"/>
                <w:sz w:val="20"/>
                <w:szCs w:val="20"/>
                <w:u w:val="none"/>
                <w:lang w:val="en-US" w:eastAsia="zh-CN" w:bidi="ar"/>
              </w:rPr>
              <w:t>36°</w:t>
            </w:r>
          </w:p>
        </w:tc>
        <w:tc>
          <w:tcPr>
            <w:tcW w:w="2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u w:val="none"/>
              </w:rPr>
            </w:pPr>
            <w:r>
              <w:rPr>
                <w:rFonts w:hint="default" w:ascii="微软雅黑" w:hAnsi="微软雅黑" w:eastAsia="微软雅黑" w:cs="微软雅黑"/>
                <w:i w:val="0"/>
                <w:color w:val="000000"/>
                <w:kern w:val="0"/>
                <w:sz w:val="20"/>
                <w:szCs w:val="20"/>
                <w:u w:val="none"/>
                <w:lang w:val="en-US" w:eastAsia="zh-CN" w:bidi="ar"/>
              </w:rPr>
              <w:t>黑</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u w:val="none"/>
              </w:rPr>
            </w:pPr>
            <w:r>
              <w:rPr>
                <w:rFonts w:hint="default" w:ascii="微软雅黑" w:hAnsi="微软雅黑" w:eastAsia="微软雅黑" w:cs="微软雅黑"/>
                <w:i w:val="0"/>
                <w:color w:val="000000"/>
                <w:kern w:val="0"/>
                <w:sz w:val="20"/>
                <w:szCs w:val="20"/>
                <w:u w:val="none"/>
                <w:lang w:val="en-US" w:eastAsia="zh-CN" w:bidi="ar"/>
              </w:rPr>
              <w:t xml:space="preserve">28 </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u w:val="none"/>
              </w:rPr>
            </w:pPr>
            <w:r>
              <w:rPr>
                <w:rFonts w:hint="default" w:ascii="微软雅黑" w:hAnsi="微软雅黑" w:eastAsia="微软雅黑" w:cs="微软雅黑"/>
                <w:i w:val="0"/>
                <w:color w:val="000000"/>
                <w:kern w:val="0"/>
                <w:sz w:val="20"/>
                <w:szCs w:val="20"/>
                <w:u w:val="none"/>
                <w:lang w:val="en-US" w:eastAsia="zh-CN" w:bidi="ar"/>
              </w:rPr>
              <w:t>/</w:t>
            </w:r>
          </w:p>
        </w:tc>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u w:val="none"/>
              </w:rPr>
            </w:pPr>
            <w:r>
              <w:rPr>
                <w:rFonts w:hint="default" w:ascii="微软雅黑" w:hAnsi="微软雅黑" w:eastAsia="微软雅黑" w:cs="微软雅黑"/>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050" w:type="dxa"/>
          <w:trHeight w:val="69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u w:val="none"/>
              </w:rPr>
            </w:pPr>
            <w:r>
              <w:rPr>
                <w:rFonts w:hint="default" w:ascii="微软雅黑" w:hAnsi="微软雅黑" w:eastAsia="微软雅黑" w:cs="微软雅黑"/>
                <w:i w:val="0"/>
                <w:color w:val="000000"/>
                <w:kern w:val="0"/>
                <w:sz w:val="20"/>
                <w:szCs w:val="20"/>
                <w:u w:val="none"/>
                <w:lang w:val="en-US" w:eastAsia="zh-CN" w:bidi="ar"/>
              </w:rPr>
              <w:t>4</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u w:val="none"/>
              </w:rPr>
            </w:pPr>
            <w:r>
              <w:rPr>
                <w:rFonts w:hint="default" w:ascii="微软雅黑" w:hAnsi="微软雅黑" w:eastAsia="微软雅黑" w:cs="微软雅黑"/>
                <w:i w:val="0"/>
                <w:color w:val="000000"/>
                <w:kern w:val="0"/>
                <w:sz w:val="20"/>
                <w:szCs w:val="20"/>
                <w:u w:val="none"/>
                <w:lang w:val="en-US" w:eastAsia="zh-CN" w:bidi="ar"/>
              </w:rPr>
              <w:t>二层横梁上照</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u w:val="none"/>
              </w:rPr>
            </w:pPr>
            <w:r>
              <w:rPr>
                <w:rFonts w:hint="default" w:ascii="微软雅黑" w:hAnsi="微软雅黑" w:eastAsia="微软雅黑" w:cs="微软雅黑"/>
                <w:i w:val="0"/>
                <w:color w:val="000000"/>
                <w:kern w:val="0"/>
                <w:sz w:val="20"/>
                <w:szCs w:val="20"/>
                <w:u w:val="none"/>
                <w:lang w:val="en-US" w:eastAsia="zh-CN" w:bidi="ar"/>
              </w:rPr>
              <w:t>深防眩射灯</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u w:val="none"/>
              </w:rPr>
            </w:pPr>
            <w:r>
              <w:rPr>
                <w:rFonts w:hint="default" w:ascii="微软雅黑" w:hAnsi="微软雅黑" w:eastAsia="微软雅黑" w:cs="微软雅黑"/>
                <w:i w:val="0"/>
                <w:color w:val="000000"/>
                <w:kern w:val="0"/>
                <w:sz w:val="20"/>
                <w:szCs w:val="20"/>
                <w:u w:val="none"/>
                <w:lang w:val="en-US" w:eastAsia="zh-CN" w:bidi="ar"/>
              </w:rPr>
              <w:t>10W</w:t>
            </w:r>
          </w:p>
        </w:tc>
        <w:tc>
          <w:tcPr>
            <w:tcW w:w="13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u w:val="none"/>
              </w:rPr>
            </w:pPr>
            <w:r>
              <w:rPr>
                <w:rFonts w:hint="default" w:ascii="微软雅黑" w:hAnsi="微软雅黑" w:eastAsia="微软雅黑" w:cs="微软雅黑"/>
                <w:i w:val="0"/>
                <w:color w:val="000000"/>
                <w:kern w:val="0"/>
                <w:sz w:val="20"/>
                <w:szCs w:val="20"/>
                <w:u w:val="none"/>
                <w:lang w:val="en-US" w:eastAsia="zh-CN" w:bidi="ar"/>
              </w:rPr>
              <w:t>3000K</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u w:val="none"/>
              </w:rPr>
            </w:pPr>
            <w:r>
              <w:rPr>
                <w:rFonts w:hint="default" w:ascii="微软雅黑" w:hAnsi="微软雅黑" w:eastAsia="微软雅黑" w:cs="微软雅黑"/>
                <w:i w:val="0"/>
                <w:color w:val="000000"/>
                <w:kern w:val="0"/>
                <w:sz w:val="20"/>
                <w:szCs w:val="20"/>
                <w:u w:val="none"/>
                <w:lang w:val="en-US" w:eastAsia="zh-CN" w:bidi="ar"/>
              </w:rPr>
              <w:t>24°</w:t>
            </w:r>
          </w:p>
        </w:tc>
        <w:tc>
          <w:tcPr>
            <w:tcW w:w="2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u w:val="none"/>
              </w:rPr>
            </w:pPr>
            <w:r>
              <w:rPr>
                <w:rFonts w:hint="default" w:ascii="微软雅黑" w:hAnsi="微软雅黑" w:eastAsia="微软雅黑" w:cs="微软雅黑"/>
                <w:i w:val="0"/>
                <w:color w:val="000000"/>
                <w:kern w:val="0"/>
                <w:sz w:val="20"/>
                <w:szCs w:val="20"/>
                <w:u w:val="none"/>
                <w:lang w:val="en-US" w:eastAsia="zh-CN" w:bidi="ar"/>
              </w:rPr>
              <w:t>白+银</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u w:val="none"/>
              </w:rPr>
            </w:pPr>
            <w:r>
              <w:rPr>
                <w:rFonts w:hint="default" w:ascii="微软雅黑" w:hAnsi="微软雅黑" w:eastAsia="微软雅黑" w:cs="微软雅黑"/>
                <w:i w:val="0"/>
                <w:color w:val="000000"/>
                <w:kern w:val="0"/>
                <w:sz w:val="20"/>
                <w:szCs w:val="20"/>
                <w:u w:val="none"/>
                <w:lang w:val="en-US" w:eastAsia="zh-CN" w:bidi="ar"/>
              </w:rPr>
              <w:t xml:space="preserve">9 </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u w:val="none"/>
              </w:rPr>
            </w:pPr>
            <w:r>
              <w:rPr>
                <w:rFonts w:hint="default" w:ascii="微软雅黑" w:hAnsi="微软雅黑" w:eastAsia="微软雅黑" w:cs="微软雅黑"/>
                <w:i w:val="0"/>
                <w:color w:val="000000"/>
                <w:kern w:val="0"/>
                <w:sz w:val="20"/>
                <w:szCs w:val="20"/>
                <w:u w:val="none"/>
                <w:lang w:val="en-US" w:eastAsia="zh-CN" w:bidi="ar"/>
              </w:rPr>
              <w:t>Φ75</w:t>
            </w:r>
          </w:p>
        </w:tc>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u w:val="none"/>
              </w:rPr>
            </w:pPr>
            <w:r>
              <w:rPr>
                <w:rFonts w:hint="default" w:ascii="微软雅黑" w:hAnsi="微软雅黑" w:eastAsia="微软雅黑" w:cs="微软雅黑"/>
                <w:i w:val="0"/>
                <w:color w:val="000000"/>
                <w:kern w:val="0"/>
                <w:sz w:val="20"/>
                <w:szCs w:val="20"/>
                <w:u w:val="none"/>
                <w:lang w:val="en-US" w:eastAsia="zh-CN" w:bidi="ar"/>
              </w:rPr>
              <w:t>Φ85*80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050" w:type="dxa"/>
          <w:trHeight w:val="69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u w:val="none"/>
              </w:rPr>
            </w:pPr>
            <w:r>
              <w:rPr>
                <w:rFonts w:hint="default" w:ascii="微软雅黑" w:hAnsi="微软雅黑" w:eastAsia="微软雅黑" w:cs="微软雅黑"/>
                <w:i w:val="0"/>
                <w:color w:val="000000"/>
                <w:kern w:val="0"/>
                <w:sz w:val="20"/>
                <w:szCs w:val="20"/>
                <w:u w:val="none"/>
                <w:lang w:val="en-US" w:eastAsia="zh-CN" w:bidi="ar"/>
              </w:rPr>
              <w:t>5</w:t>
            </w:r>
          </w:p>
        </w:tc>
        <w:tc>
          <w:tcPr>
            <w:tcW w:w="94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u w:val="none"/>
              </w:rPr>
            </w:pPr>
            <w:r>
              <w:rPr>
                <w:rFonts w:hint="default" w:ascii="微软雅黑" w:hAnsi="微软雅黑" w:eastAsia="微软雅黑" w:cs="微软雅黑"/>
                <w:i w:val="0"/>
                <w:color w:val="000000"/>
                <w:kern w:val="0"/>
                <w:sz w:val="20"/>
                <w:szCs w:val="20"/>
                <w:u w:val="none"/>
                <w:lang w:val="en-US" w:eastAsia="zh-CN" w:bidi="ar"/>
              </w:rPr>
              <w:t>二层顶</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u w:val="none"/>
              </w:rPr>
            </w:pPr>
            <w:r>
              <w:rPr>
                <w:rFonts w:hint="default" w:ascii="微软雅黑" w:hAnsi="微软雅黑" w:eastAsia="微软雅黑" w:cs="微软雅黑"/>
                <w:i w:val="0"/>
                <w:color w:val="000000"/>
                <w:kern w:val="0"/>
                <w:sz w:val="20"/>
                <w:szCs w:val="20"/>
                <w:u w:val="none"/>
                <w:lang w:val="en-US" w:eastAsia="zh-CN" w:bidi="ar"/>
              </w:rPr>
              <w:t>弱电灯带</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u w:val="none"/>
              </w:rPr>
            </w:pPr>
            <w:r>
              <w:rPr>
                <w:rFonts w:hint="default" w:ascii="微软雅黑" w:hAnsi="微软雅黑" w:eastAsia="微软雅黑" w:cs="微软雅黑"/>
                <w:i w:val="0"/>
                <w:color w:val="000000"/>
                <w:kern w:val="0"/>
                <w:sz w:val="20"/>
                <w:szCs w:val="20"/>
                <w:u w:val="none"/>
                <w:lang w:val="en-US" w:eastAsia="zh-CN" w:bidi="ar"/>
              </w:rPr>
              <w:t>9.6W/m</w:t>
            </w:r>
          </w:p>
        </w:tc>
        <w:tc>
          <w:tcPr>
            <w:tcW w:w="13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u w:val="none"/>
              </w:rPr>
            </w:pPr>
            <w:r>
              <w:rPr>
                <w:rFonts w:hint="default" w:ascii="微软雅黑" w:hAnsi="微软雅黑" w:eastAsia="微软雅黑" w:cs="微软雅黑"/>
                <w:i w:val="0"/>
                <w:color w:val="000000"/>
                <w:kern w:val="0"/>
                <w:sz w:val="20"/>
                <w:szCs w:val="20"/>
                <w:u w:val="none"/>
                <w:lang w:val="en-US" w:eastAsia="zh-CN" w:bidi="ar"/>
              </w:rPr>
              <w:t>4000K</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u w:val="none"/>
              </w:rPr>
            </w:pPr>
            <w:r>
              <w:rPr>
                <w:rFonts w:hint="default" w:ascii="微软雅黑" w:hAnsi="微软雅黑" w:eastAsia="微软雅黑" w:cs="微软雅黑"/>
                <w:i w:val="0"/>
                <w:color w:val="000000"/>
                <w:kern w:val="0"/>
                <w:sz w:val="20"/>
                <w:szCs w:val="20"/>
                <w:u w:val="none"/>
                <w:lang w:val="en-US" w:eastAsia="zh-CN" w:bidi="ar"/>
              </w:rPr>
              <w:t>/</w:t>
            </w:r>
          </w:p>
        </w:tc>
        <w:tc>
          <w:tcPr>
            <w:tcW w:w="2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u w:val="none"/>
              </w:rPr>
            </w:pPr>
            <w:r>
              <w:rPr>
                <w:rFonts w:hint="default" w:ascii="微软雅黑" w:hAnsi="微软雅黑" w:eastAsia="微软雅黑" w:cs="微软雅黑"/>
                <w:i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u w:val="none"/>
              </w:rPr>
            </w:pPr>
            <w:r>
              <w:rPr>
                <w:rFonts w:hint="default" w:ascii="微软雅黑" w:hAnsi="微软雅黑" w:eastAsia="微软雅黑" w:cs="微软雅黑"/>
                <w:i w:val="0"/>
                <w:color w:val="000000"/>
                <w:kern w:val="0"/>
                <w:sz w:val="20"/>
                <w:szCs w:val="20"/>
                <w:u w:val="none"/>
                <w:lang w:val="en-US" w:eastAsia="zh-CN" w:bidi="ar"/>
              </w:rPr>
              <w:t xml:space="preserve">45 </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u w:val="none"/>
              </w:rPr>
            </w:pPr>
            <w:r>
              <w:rPr>
                <w:rFonts w:hint="default" w:ascii="微软雅黑" w:hAnsi="微软雅黑" w:eastAsia="微软雅黑" w:cs="微软雅黑"/>
                <w:i w:val="0"/>
                <w:color w:val="000000"/>
                <w:kern w:val="0"/>
                <w:sz w:val="20"/>
                <w:szCs w:val="20"/>
                <w:u w:val="none"/>
                <w:lang w:val="en-US" w:eastAsia="zh-CN" w:bidi="ar"/>
              </w:rPr>
              <w:t>/</w:t>
            </w:r>
          </w:p>
        </w:tc>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u w:val="none"/>
              </w:rPr>
            </w:pPr>
            <w:r>
              <w:rPr>
                <w:rFonts w:hint="default" w:ascii="微软雅黑" w:hAnsi="微软雅黑" w:eastAsia="微软雅黑" w:cs="微软雅黑"/>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050" w:type="dxa"/>
          <w:trHeight w:val="69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u w:val="none"/>
              </w:rPr>
            </w:pPr>
            <w:r>
              <w:rPr>
                <w:rFonts w:hint="default" w:ascii="微软雅黑" w:hAnsi="微软雅黑" w:eastAsia="微软雅黑" w:cs="微软雅黑"/>
                <w:i w:val="0"/>
                <w:color w:val="000000"/>
                <w:kern w:val="0"/>
                <w:sz w:val="20"/>
                <w:szCs w:val="20"/>
                <w:u w:val="none"/>
                <w:lang w:val="en-US" w:eastAsia="zh-CN" w:bidi="ar"/>
              </w:rPr>
              <w:t>6</w:t>
            </w:r>
          </w:p>
        </w:tc>
        <w:tc>
          <w:tcPr>
            <w:tcW w:w="9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u w:val="none"/>
              </w:rPr>
            </w:pPr>
            <w:r>
              <w:rPr>
                <w:rFonts w:hint="default" w:ascii="微软雅黑" w:hAnsi="微软雅黑" w:eastAsia="微软雅黑" w:cs="微软雅黑"/>
                <w:i w:val="0"/>
                <w:color w:val="000000"/>
                <w:kern w:val="0"/>
                <w:sz w:val="20"/>
                <w:szCs w:val="20"/>
                <w:u w:val="none"/>
                <w:lang w:val="en-US" w:eastAsia="zh-CN" w:bidi="ar"/>
              </w:rPr>
              <w:t>变压器</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u w:val="none"/>
              </w:rPr>
            </w:pPr>
            <w:r>
              <w:rPr>
                <w:rFonts w:hint="default" w:ascii="微软雅黑" w:hAnsi="微软雅黑" w:eastAsia="微软雅黑" w:cs="微软雅黑"/>
                <w:i w:val="0"/>
                <w:color w:val="000000"/>
                <w:kern w:val="0"/>
                <w:sz w:val="20"/>
                <w:szCs w:val="20"/>
                <w:u w:val="none"/>
                <w:lang w:val="en-US" w:eastAsia="zh-CN" w:bidi="ar"/>
              </w:rPr>
              <w:t>300W</w:t>
            </w:r>
          </w:p>
        </w:tc>
        <w:tc>
          <w:tcPr>
            <w:tcW w:w="13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u w:val="none"/>
              </w:rPr>
            </w:pPr>
            <w:r>
              <w:rPr>
                <w:rFonts w:hint="default" w:ascii="微软雅黑" w:hAnsi="微软雅黑" w:eastAsia="微软雅黑" w:cs="微软雅黑"/>
                <w:i w:val="0"/>
                <w:color w:val="000000"/>
                <w:kern w:val="0"/>
                <w:sz w:val="20"/>
                <w:szCs w:val="20"/>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u w:val="none"/>
              </w:rPr>
            </w:pPr>
            <w:r>
              <w:rPr>
                <w:rFonts w:hint="default" w:ascii="微软雅黑" w:hAnsi="微软雅黑" w:eastAsia="微软雅黑" w:cs="微软雅黑"/>
                <w:i w:val="0"/>
                <w:color w:val="000000"/>
                <w:kern w:val="0"/>
                <w:sz w:val="20"/>
                <w:szCs w:val="20"/>
                <w:u w:val="none"/>
                <w:lang w:val="en-US" w:eastAsia="zh-CN" w:bidi="ar"/>
              </w:rPr>
              <w:t>/</w:t>
            </w:r>
          </w:p>
        </w:tc>
        <w:tc>
          <w:tcPr>
            <w:tcW w:w="2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u w:val="none"/>
              </w:rPr>
            </w:pPr>
            <w:r>
              <w:rPr>
                <w:rFonts w:hint="default" w:ascii="微软雅黑" w:hAnsi="微软雅黑" w:eastAsia="微软雅黑" w:cs="微软雅黑"/>
                <w:i w:val="0"/>
                <w:color w:val="000000"/>
                <w:kern w:val="0"/>
                <w:sz w:val="20"/>
                <w:szCs w:val="20"/>
                <w:u w:val="none"/>
                <w:lang w:val="en-US" w:eastAsia="zh-CN" w:bidi="ar"/>
              </w:rPr>
              <w:t>黑色</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u w:val="none"/>
              </w:rPr>
            </w:pPr>
            <w:r>
              <w:rPr>
                <w:rFonts w:hint="default" w:ascii="微软雅黑" w:hAnsi="微软雅黑" w:eastAsia="微软雅黑" w:cs="微软雅黑"/>
                <w:i w:val="0"/>
                <w:color w:val="000000"/>
                <w:kern w:val="0"/>
                <w:sz w:val="20"/>
                <w:szCs w:val="20"/>
                <w:u w:val="none"/>
                <w:lang w:val="en-US" w:eastAsia="zh-CN" w:bidi="ar"/>
              </w:rPr>
              <w:t xml:space="preserve">3 </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u w:val="none"/>
              </w:rPr>
            </w:pPr>
            <w:r>
              <w:rPr>
                <w:rFonts w:hint="default" w:ascii="微软雅黑" w:hAnsi="微软雅黑" w:eastAsia="微软雅黑" w:cs="微软雅黑"/>
                <w:i w:val="0"/>
                <w:color w:val="000000"/>
                <w:kern w:val="0"/>
                <w:sz w:val="20"/>
                <w:szCs w:val="20"/>
                <w:u w:val="none"/>
                <w:lang w:val="en-US" w:eastAsia="zh-CN" w:bidi="ar"/>
              </w:rPr>
              <w:t>/</w:t>
            </w:r>
          </w:p>
        </w:tc>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u w:val="none"/>
              </w:rPr>
            </w:pPr>
            <w:r>
              <w:rPr>
                <w:rFonts w:hint="default" w:ascii="微软雅黑" w:hAnsi="微软雅黑" w:eastAsia="微软雅黑" w:cs="微软雅黑"/>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050" w:type="dxa"/>
          <w:trHeight w:val="69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u w:val="none"/>
              </w:rPr>
            </w:pPr>
            <w:r>
              <w:rPr>
                <w:rFonts w:hint="default" w:ascii="微软雅黑" w:hAnsi="微软雅黑" w:eastAsia="微软雅黑" w:cs="微软雅黑"/>
                <w:i w:val="0"/>
                <w:color w:val="000000"/>
                <w:kern w:val="0"/>
                <w:sz w:val="20"/>
                <w:szCs w:val="20"/>
                <w:u w:val="none"/>
                <w:lang w:val="en-US" w:eastAsia="zh-CN" w:bidi="ar"/>
              </w:rPr>
              <w:t>7</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u w:val="none"/>
              </w:rPr>
            </w:pPr>
            <w:r>
              <w:rPr>
                <w:rFonts w:hint="default" w:ascii="微软雅黑" w:hAnsi="微软雅黑" w:eastAsia="微软雅黑" w:cs="微软雅黑"/>
                <w:i w:val="0"/>
                <w:color w:val="000000"/>
                <w:kern w:val="0"/>
                <w:sz w:val="20"/>
                <w:szCs w:val="20"/>
                <w:u w:val="none"/>
                <w:lang w:val="en-US" w:eastAsia="zh-CN" w:bidi="ar"/>
              </w:rPr>
              <w:t>一层顶</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u w:val="none"/>
              </w:rPr>
            </w:pPr>
            <w:r>
              <w:rPr>
                <w:rFonts w:hint="default" w:ascii="微软雅黑" w:hAnsi="微软雅黑" w:eastAsia="微软雅黑" w:cs="微软雅黑"/>
                <w:i w:val="0"/>
                <w:color w:val="000000"/>
                <w:kern w:val="0"/>
                <w:sz w:val="20"/>
                <w:szCs w:val="20"/>
                <w:u w:val="none"/>
                <w:lang w:val="en-US" w:eastAsia="zh-CN" w:bidi="ar"/>
              </w:rPr>
              <w:t>深防眩射灯</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u w:val="none"/>
              </w:rPr>
            </w:pPr>
            <w:r>
              <w:rPr>
                <w:rFonts w:hint="default" w:ascii="微软雅黑" w:hAnsi="微软雅黑" w:eastAsia="微软雅黑" w:cs="微软雅黑"/>
                <w:i w:val="0"/>
                <w:color w:val="000000"/>
                <w:kern w:val="0"/>
                <w:sz w:val="20"/>
                <w:szCs w:val="20"/>
                <w:u w:val="none"/>
                <w:lang w:val="en-US" w:eastAsia="zh-CN" w:bidi="ar"/>
              </w:rPr>
              <w:t>10W</w:t>
            </w:r>
          </w:p>
        </w:tc>
        <w:tc>
          <w:tcPr>
            <w:tcW w:w="13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u w:val="none"/>
              </w:rPr>
            </w:pPr>
            <w:r>
              <w:rPr>
                <w:rFonts w:hint="default" w:ascii="微软雅黑" w:hAnsi="微软雅黑" w:eastAsia="微软雅黑" w:cs="微软雅黑"/>
                <w:i w:val="0"/>
                <w:color w:val="000000"/>
                <w:kern w:val="0"/>
                <w:sz w:val="20"/>
                <w:szCs w:val="20"/>
                <w:u w:val="none"/>
                <w:lang w:val="en-US" w:eastAsia="zh-CN" w:bidi="ar"/>
              </w:rPr>
              <w:t>3000K</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u w:val="none"/>
              </w:rPr>
            </w:pPr>
            <w:r>
              <w:rPr>
                <w:rFonts w:hint="default" w:ascii="微软雅黑" w:hAnsi="微软雅黑" w:eastAsia="微软雅黑" w:cs="微软雅黑"/>
                <w:i w:val="0"/>
                <w:color w:val="000000"/>
                <w:kern w:val="0"/>
                <w:sz w:val="20"/>
                <w:szCs w:val="20"/>
                <w:u w:val="none"/>
                <w:lang w:val="en-US" w:eastAsia="zh-CN" w:bidi="ar"/>
              </w:rPr>
              <w:t>24°</w:t>
            </w:r>
          </w:p>
        </w:tc>
        <w:tc>
          <w:tcPr>
            <w:tcW w:w="2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u w:val="none"/>
              </w:rPr>
            </w:pPr>
            <w:r>
              <w:rPr>
                <w:rFonts w:hint="default" w:ascii="微软雅黑" w:hAnsi="微软雅黑" w:eastAsia="微软雅黑" w:cs="微软雅黑"/>
                <w:i w:val="0"/>
                <w:color w:val="000000"/>
                <w:kern w:val="0"/>
                <w:sz w:val="20"/>
                <w:szCs w:val="20"/>
                <w:u w:val="none"/>
                <w:lang w:val="en-US" w:eastAsia="zh-CN" w:bidi="ar"/>
              </w:rPr>
              <w:t>白+银</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u w:val="none"/>
              </w:rPr>
            </w:pPr>
            <w:r>
              <w:rPr>
                <w:rFonts w:hint="default" w:ascii="微软雅黑" w:hAnsi="微软雅黑" w:eastAsia="微软雅黑" w:cs="微软雅黑"/>
                <w:i w:val="0"/>
                <w:color w:val="000000"/>
                <w:kern w:val="0"/>
                <w:sz w:val="20"/>
                <w:szCs w:val="20"/>
                <w:u w:val="none"/>
                <w:lang w:val="en-US" w:eastAsia="zh-CN" w:bidi="ar"/>
              </w:rPr>
              <w:t xml:space="preserve">6 </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u w:val="none"/>
              </w:rPr>
            </w:pPr>
            <w:r>
              <w:rPr>
                <w:rFonts w:hint="default" w:ascii="微软雅黑" w:hAnsi="微软雅黑" w:eastAsia="微软雅黑" w:cs="微软雅黑"/>
                <w:i w:val="0"/>
                <w:color w:val="000000"/>
                <w:kern w:val="0"/>
                <w:sz w:val="20"/>
                <w:szCs w:val="20"/>
                <w:u w:val="none"/>
                <w:lang w:val="en-US" w:eastAsia="zh-CN" w:bidi="ar"/>
              </w:rPr>
              <w:t>Φ75</w:t>
            </w:r>
          </w:p>
        </w:tc>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u w:val="none"/>
              </w:rPr>
            </w:pPr>
            <w:r>
              <w:rPr>
                <w:rFonts w:hint="default" w:ascii="微软雅黑" w:hAnsi="微软雅黑" w:eastAsia="微软雅黑" w:cs="微软雅黑"/>
                <w:i w:val="0"/>
                <w:color w:val="000000"/>
                <w:kern w:val="0"/>
                <w:sz w:val="20"/>
                <w:szCs w:val="20"/>
                <w:u w:val="none"/>
                <w:lang w:val="en-US" w:eastAsia="zh-CN" w:bidi="ar"/>
              </w:rPr>
              <w:t>Φ85*80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050" w:type="dxa"/>
          <w:trHeight w:val="69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u w:val="none"/>
              </w:rPr>
            </w:pPr>
            <w:r>
              <w:rPr>
                <w:rFonts w:hint="default" w:ascii="微软雅黑" w:hAnsi="微软雅黑" w:eastAsia="微软雅黑" w:cs="微软雅黑"/>
                <w:i w:val="0"/>
                <w:color w:val="000000"/>
                <w:kern w:val="0"/>
                <w:sz w:val="20"/>
                <w:szCs w:val="20"/>
                <w:u w:val="none"/>
                <w:lang w:val="en-US" w:eastAsia="zh-CN" w:bidi="ar"/>
              </w:rPr>
              <w:t>8</w:t>
            </w:r>
          </w:p>
        </w:tc>
        <w:tc>
          <w:tcPr>
            <w:tcW w:w="94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u w:val="none"/>
              </w:rPr>
            </w:pPr>
            <w:r>
              <w:rPr>
                <w:rFonts w:hint="default" w:ascii="微软雅黑" w:hAnsi="微软雅黑" w:eastAsia="微软雅黑" w:cs="微软雅黑"/>
                <w:i w:val="0"/>
                <w:color w:val="000000"/>
                <w:kern w:val="0"/>
                <w:sz w:val="20"/>
                <w:szCs w:val="20"/>
                <w:u w:val="none"/>
                <w:lang w:val="en-US" w:eastAsia="zh-CN" w:bidi="ar"/>
              </w:rPr>
              <w:t>地台</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u w:val="none"/>
              </w:rPr>
            </w:pPr>
            <w:r>
              <w:rPr>
                <w:rFonts w:hint="default" w:ascii="微软雅黑" w:hAnsi="微软雅黑" w:eastAsia="微软雅黑" w:cs="微软雅黑"/>
                <w:i w:val="0"/>
                <w:color w:val="000000"/>
                <w:kern w:val="0"/>
                <w:sz w:val="20"/>
                <w:szCs w:val="20"/>
                <w:u w:val="none"/>
                <w:lang w:val="en-US" w:eastAsia="zh-CN" w:bidi="ar"/>
              </w:rPr>
              <w:t>弱电灯带</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u w:val="none"/>
              </w:rPr>
            </w:pPr>
            <w:r>
              <w:rPr>
                <w:rFonts w:hint="default" w:ascii="微软雅黑" w:hAnsi="微软雅黑" w:eastAsia="微软雅黑" w:cs="微软雅黑"/>
                <w:i w:val="0"/>
                <w:color w:val="000000"/>
                <w:kern w:val="0"/>
                <w:sz w:val="20"/>
                <w:szCs w:val="20"/>
                <w:u w:val="none"/>
                <w:lang w:val="en-US" w:eastAsia="zh-CN" w:bidi="ar"/>
              </w:rPr>
              <w:t>9.6W/m</w:t>
            </w:r>
          </w:p>
        </w:tc>
        <w:tc>
          <w:tcPr>
            <w:tcW w:w="13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u w:val="none"/>
              </w:rPr>
            </w:pPr>
            <w:r>
              <w:rPr>
                <w:rFonts w:hint="default" w:ascii="微软雅黑" w:hAnsi="微软雅黑" w:eastAsia="微软雅黑" w:cs="微软雅黑"/>
                <w:i w:val="0"/>
                <w:color w:val="000000"/>
                <w:kern w:val="0"/>
                <w:sz w:val="20"/>
                <w:szCs w:val="20"/>
                <w:u w:val="none"/>
                <w:lang w:val="en-US" w:eastAsia="zh-CN" w:bidi="ar"/>
              </w:rPr>
              <w:t>4000K</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u w:val="none"/>
              </w:rPr>
            </w:pPr>
            <w:r>
              <w:rPr>
                <w:rFonts w:hint="default" w:ascii="微软雅黑" w:hAnsi="微软雅黑" w:eastAsia="微软雅黑" w:cs="微软雅黑"/>
                <w:i w:val="0"/>
                <w:color w:val="000000"/>
                <w:kern w:val="0"/>
                <w:sz w:val="20"/>
                <w:szCs w:val="20"/>
                <w:u w:val="none"/>
                <w:lang w:val="en-US" w:eastAsia="zh-CN" w:bidi="ar"/>
              </w:rPr>
              <w:t>/</w:t>
            </w:r>
          </w:p>
        </w:tc>
        <w:tc>
          <w:tcPr>
            <w:tcW w:w="2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u w:val="none"/>
              </w:rPr>
            </w:pPr>
            <w:r>
              <w:rPr>
                <w:rFonts w:hint="default" w:ascii="微软雅黑" w:hAnsi="微软雅黑" w:eastAsia="微软雅黑" w:cs="微软雅黑"/>
                <w:i w:val="0"/>
                <w:color w:val="000000"/>
                <w:kern w:val="0"/>
                <w:sz w:val="20"/>
                <w:szCs w:val="20"/>
                <w:u w:val="none"/>
                <w:lang w:val="en-US" w:eastAsia="zh-CN" w:bidi="ar"/>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u w:val="none"/>
              </w:rPr>
            </w:pPr>
            <w:r>
              <w:rPr>
                <w:rFonts w:hint="default" w:ascii="微软雅黑" w:hAnsi="微软雅黑" w:eastAsia="微软雅黑" w:cs="微软雅黑"/>
                <w:i w:val="0"/>
                <w:color w:val="000000"/>
                <w:kern w:val="0"/>
                <w:sz w:val="20"/>
                <w:szCs w:val="20"/>
                <w:u w:val="none"/>
                <w:lang w:val="en-US" w:eastAsia="zh-CN" w:bidi="ar"/>
              </w:rPr>
              <w:t xml:space="preserve">15 </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u w:val="none"/>
              </w:rPr>
            </w:pPr>
            <w:r>
              <w:rPr>
                <w:rFonts w:hint="default" w:ascii="微软雅黑" w:hAnsi="微软雅黑" w:eastAsia="微软雅黑" w:cs="微软雅黑"/>
                <w:i w:val="0"/>
                <w:color w:val="000000"/>
                <w:kern w:val="0"/>
                <w:sz w:val="20"/>
                <w:szCs w:val="20"/>
                <w:u w:val="none"/>
                <w:lang w:val="en-US" w:eastAsia="zh-CN" w:bidi="ar"/>
              </w:rPr>
              <w:t>/</w:t>
            </w:r>
          </w:p>
        </w:tc>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u w:val="none"/>
              </w:rPr>
            </w:pPr>
            <w:r>
              <w:rPr>
                <w:rFonts w:hint="default" w:ascii="微软雅黑" w:hAnsi="微软雅黑" w:eastAsia="微软雅黑" w:cs="微软雅黑"/>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4050" w:type="dxa"/>
          <w:trHeight w:val="690"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u w:val="none"/>
              </w:rPr>
            </w:pPr>
            <w:r>
              <w:rPr>
                <w:rFonts w:hint="default" w:ascii="微软雅黑" w:hAnsi="微软雅黑" w:eastAsia="微软雅黑" w:cs="微软雅黑"/>
                <w:i w:val="0"/>
                <w:color w:val="000000"/>
                <w:kern w:val="0"/>
                <w:sz w:val="20"/>
                <w:szCs w:val="20"/>
                <w:u w:val="none"/>
                <w:lang w:val="en-US" w:eastAsia="zh-CN" w:bidi="ar"/>
              </w:rPr>
              <w:t>9</w:t>
            </w:r>
          </w:p>
        </w:tc>
        <w:tc>
          <w:tcPr>
            <w:tcW w:w="9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u w:val="none"/>
              </w:rPr>
            </w:pPr>
            <w:r>
              <w:rPr>
                <w:rFonts w:hint="default" w:ascii="微软雅黑" w:hAnsi="微软雅黑" w:eastAsia="微软雅黑" w:cs="微软雅黑"/>
                <w:i w:val="0"/>
                <w:color w:val="000000"/>
                <w:kern w:val="0"/>
                <w:sz w:val="20"/>
                <w:szCs w:val="20"/>
                <w:u w:val="none"/>
                <w:lang w:val="en-US" w:eastAsia="zh-CN" w:bidi="ar"/>
              </w:rPr>
              <w:t>变压器</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u w:val="none"/>
              </w:rPr>
            </w:pPr>
            <w:r>
              <w:rPr>
                <w:rFonts w:hint="default" w:ascii="微软雅黑" w:hAnsi="微软雅黑" w:eastAsia="微软雅黑" w:cs="微软雅黑"/>
                <w:i w:val="0"/>
                <w:color w:val="000000"/>
                <w:kern w:val="0"/>
                <w:sz w:val="20"/>
                <w:szCs w:val="20"/>
                <w:u w:val="none"/>
                <w:lang w:val="en-US" w:eastAsia="zh-CN" w:bidi="ar"/>
              </w:rPr>
              <w:t>300W</w:t>
            </w:r>
          </w:p>
        </w:tc>
        <w:tc>
          <w:tcPr>
            <w:tcW w:w="13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u w:val="none"/>
              </w:rPr>
            </w:pPr>
            <w:r>
              <w:rPr>
                <w:rFonts w:hint="default" w:ascii="微软雅黑" w:hAnsi="微软雅黑" w:eastAsia="微软雅黑" w:cs="微软雅黑"/>
                <w:i w:val="0"/>
                <w:color w:val="000000"/>
                <w:kern w:val="0"/>
                <w:sz w:val="20"/>
                <w:szCs w:val="20"/>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u w:val="none"/>
              </w:rPr>
            </w:pPr>
            <w:r>
              <w:rPr>
                <w:rFonts w:hint="default" w:ascii="微软雅黑" w:hAnsi="微软雅黑" w:eastAsia="微软雅黑" w:cs="微软雅黑"/>
                <w:i w:val="0"/>
                <w:color w:val="000000"/>
                <w:kern w:val="0"/>
                <w:sz w:val="20"/>
                <w:szCs w:val="20"/>
                <w:u w:val="none"/>
                <w:lang w:val="en-US" w:eastAsia="zh-CN" w:bidi="ar"/>
              </w:rPr>
              <w:t>/</w:t>
            </w:r>
          </w:p>
        </w:tc>
        <w:tc>
          <w:tcPr>
            <w:tcW w:w="2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u w:val="none"/>
              </w:rPr>
            </w:pPr>
            <w:r>
              <w:rPr>
                <w:rFonts w:hint="default" w:ascii="微软雅黑" w:hAnsi="微软雅黑" w:eastAsia="微软雅黑" w:cs="微软雅黑"/>
                <w:i w:val="0"/>
                <w:color w:val="000000"/>
                <w:kern w:val="0"/>
                <w:sz w:val="20"/>
                <w:szCs w:val="20"/>
                <w:u w:val="none"/>
                <w:lang w:val="en-US" w:eastAsia="zh-CN" w:bidi="ar"/>
              </w:rPr>
              <w:t>黑色</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u w:val="none"/>
              </w:rPr>
            </w:pPr>
            <w:r>
              <w:rPr>
                <w:rFonts w:hint="default" w:ascii="微软雅黑" w:hAnsi="微软雅黑" w:eastAsia="微软雅黑" w:cs="微软雅黑"/>
                <w:i w:val="0"/>
                <w:color w:val="000000"/>
                <w:kern w:val="0"/>
                <w:sz w:val="20"/>
                <w:szCs w:val="20"/>
                <w:u w:val="none"/>
                <w:lang w:val="en-US" w:eastAsia="zh-CN" w:bidi="ar"/>
              </w:rPr>
              <w:t xml:space="preserve">1 </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u w:val="none"/>
              </w:rPr>
            </w:pPr>
            <w:r>
              <w:rPr>
                <w:rFonts w:hint="default" w:ascii="微软雅黑" w:hAnsi="微软雅黑" w:eastAsia="微软雅黑" w:cs="微软雅黑"/>
                <w:i w:val="0"/>
                <w:color w:val="000000"/>
                <w:kern w:val="0"/>
                <w:sz w:val="20"/>
                <w:szCs w:val="20"/>
                <w:u w:val="none"/>
                <w:lang w:val="en-US" w:eastAsia="zh-CN" w:bidi="ar"/>
              </w:rPr>
              <w:t>/</w:t>
            </w:r>
          </w:p>
        </w:tc>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u w:val="none"/>
              </w:rPr>
            </w:pPr>
            <w:r>
              <w:rPr>
                <w:rFonts w:hint="default" w:ascii="微软雅黑" w:hAnsi="微软雅黑" w:eastAsia="微软雅黑" w:cs="微软雅黑"/>
                <w:i w:val="0"/>
                <w:color w:val="000000"/>
                <w:kern w:val="0"/>
                <w:sz w:val="20"/>
                <w:szCs w:val="20"/>
                <w:u w:val="none"/>
                <w:lang w:val="en-US" w:eastAsia="zh-CN" w:bidi="ar"/>
              </w:rPr>
              <w:t>/</w:t>
            </w:r>
          </w:p>
        </w:tc>
      </w:tr>
    </w:tbl>
    <w:p>
      <w:pPr>
        <w:spacing w:line="460" w:lineRule="exact"/>
        <w:rPr>
          <w:rFonts w:hint="eastAsia" w:ascii="幼圆" w:eastAsia="幼圆"/>
          <w:b/>
          <w:bCs/>
          <w:sz w:val="28"/>
        </w:rPr>
      </w:pPr>
    </w:p>
    <w:p>
      <w:pPr>
        <w:spacing w:line="460" w:lineRule="exact"/>
        <w:rPr>
          <w:rFonts w:hint="eastAsia" w:ascii="幼圆" w:eastAsia="幼圆"/>
          <w:b/>
          <w:bCs/>
          <w:sz w:val="28"/>
        </w:rPr>
      </w:pPr>
      <w:r>
        <w:rPr>
          <w:rFonts w:hint="eastAsia" w:ascii="幼圆" w:eastAsia="幼圆"/>
          <w:b/>
          <w:bCs/>
          <w:sz w:val="28"/>
        </w:rPr>
        <w:t>技术要求</w:t>
      </w:r>
      <w:r>
        <w:rPr>
          <w:rFonts w:hint="eastAsia" w:ascii="幼圆" w:eastAsia="幼圆"/>
          <w:b/>
          <w:bCs/>
          <w:sz w:val="28"/>
          <w:lang w:eastAsia="zh-CN"/>
        </w:rPr>
        <w:t>及建材物料要求</w:t>
      </w:r>
      <w:r>
        <w:rPr>
          <w:rFonts w:hint="eastAsia" w:ascii="幼圆" w:eastAsia="幼圆"/>
          <w:b/>
          <w:bCs/>
          <w:sz w:val="28"/>
        </w:rPr>
        <w:t>需满足</w:t>
      </w:r>
      <w:r>
        <w:rPr>
          <w:rFonts w:hint="eastAsia" w:ascii="幼圆" w:eastAsia="幼圆"/>
          <w:b/>
          <w:bCs/>
          <w:sz w:val="28"/>
          <w:lang w:eastAsia="zh-CN"/>
        </w:rPr>
        <w:t>项目施工设计</w:t>
      </w:r>
      <w:r>
        <w:rPr>
          <w:rFonts w:hint="eastAsia" w:ascii="幼圆" w:eastAsia="幼圆"/>
          <w:b/>
          <w:bCs/>
          <w:sz w:val="28"/>
        </w:rPr>
        <w:t>图纸上各项要点</w:t>
      </w:r>
    </w:p>
    <w:p>
      <w:pPr>
        <w:rPr>
          <w:rFonts w:ascii="幼圆" w:eastAsia="幼圆"/>
          <w:sz w:val="24"/>
        </w:rPr>
      </w:pPr>
      <w:r>
        <w:rPr>
          <w:rFonts w:ascii="幼圆" w:eastAsia="幼圆"/>
          <w:sz w:val="24"/>
        </w:rPr>
        <w:br w:type="page"/>
      </w:r>
      <w:r>
        <w:rPr>
          <w:rFonts w:hint="eastAsia" w:ascii="幼圆" w:eastAsia="幼圆"/>
          <w:sz w:val="24"/>
        </w:rPr>
        <w:t>附件一</w:t>
      </w:r>
    </w:p>
    <w:p>
      <w:pPr>
        <w:jc w:val="center"/>
        <w:rPr>
          <w:rFonts w:ascii="幼圆" w:eastAsia="幼圆"/>
          <w:b/>
          <w:bCs/>
          <w:sz w:val="32"/>
        </w:rPr>
      </w:pPr>
      <w:r>
        <w:rPr>
          <w:rFonts w:hint="eastAsia" w:ascii="幼圆" w:eastAsia="幼圆"/>
          <w:b/>
          <w:bCs/>
          <w:sz w:val="32"/>
        </w:rPr>
        <w:t>投  标  书</w:t>
      </w:r>
    </w:p>
    <w:p>
      <w:pPr>
        <w:rPr>
          <w:rFonts w:ascii="幼圆" w:eastAsia="幼圆"/>
          <w:sz w:val="30"/>
        </w:rPr>
      </w:pPr>
      <w:r>
        <w:rPr>
          <w:rFonts w:hint="eastAsia" w:ascii="幼圆" w:eastAsia="幼圆"/>
          <w:b/>
          <w:sz w:val="28"/>
        </w:rPr>
        <w:t>石家庄国祥运输设备公司</w:t>
      </w:r>
      <w:r>
        <w:rPr>
          <w:rFonts w:hint="eastAsia" w:ascii="幼圆" w:eastAsia="幼圆"/>
          <w:sz w:val="30"/>
        </w:rPr>
        <w:t>：</w:t>
      </w:r>
    </w:p>
    <w:p>
      <w:pPr>
        <w:ind w:firstLine="600"/>
        <w:rPr>
          <w:rFonts w:ascii="幼圆" w:eastAsia="幼圆"/>
          <w:sz w:val="30"/>
        </w:rPr>
      </w:pPr>
      <w:r>
        <w:rPr>
          <w:rFonts w:hint="eastAsia" w:ascii="幼圆" w:eastAsia="幼圆"/>
          <w:sz w:val="30"/>
        </w:rPr>
        <w:t>我们收到贵单位</w:t>
      </w:r>
      <w:r>
        <w:rPr>
          <w:rFonts w:ascii="宋体" w:hAnsi="宋体" w:cs="宋体"/>
          <w:kern w:val="0"/>
          <w:sz w:val="24"/>
        </w:rPr>
        <w:t>GX-</w:t>
      </w:r>
      <w:r>
        <w:rPr>
          <w:rFonts w:hint="eastAsia" w:ascii="宋体" w:hAnsi="宋体" w:cs="宋体"/>
          <w:kern w:val="0"/>
          <w:sz w:val="24"/>
          <w:lang w:val="en-US" w:eastAsia="zh-CN"/>
        </w:rPr>
        <w:t>BG</w:t>
      </w:r>
      <w:r>
        <w:rPr>
          <w:rFonts w:ascii="宋体" w:hAnsi="宋体" w:cs="宋体"/>
          <w:kern w:val="0"/>
          <w:sz w:val="24"/>
        </w:rPr>
        <w:t>20</w:t>
      </w:r>
      <w:r>
        <w:rPr>
          <w:rFonts w:hint="eastAsia" w:ascii="宋体" w:hAnsi="宋体" w:cs="宋体"/>
          <w:kern w:val="0"/>
          <w:sz w:val="24"/>
        </w:rPr>
        <w:t>2</w:t>
      </w:r>
      <w:r>
        <w:rPr>
          <w:rFonts w:hint="eastAsia" w:ascii="宋体" w:hAnsi="宋体" w:cs="宋体"/>
          <w:kern w:val="0"/>
          <w:sz w:val="24"/>
          <w:lang w:val="en-US" w:eastAsia="zh-CN"/>
        </w:rPr>
        <w:t>10926</w:t>
      </w:r>
      <w:r>
        <w:rPr>
          <w:rFonts w:hint="eastAsia" w:ascii="幼圆" w:eastAsia="幼圆"/>
          <w:sz w:val="30"/>
        </w:rPr>
        <w:t>的招标文件，经研究我单位决定参加投标，兹授权</w:t>
      </w:r>
      <w:r>
        <w:rPr>
          <w:rFonts w:hint="eastAsia" w:ascii="幼圆" w:eastAsia="幼圆"/>
          <w:sz w:val="30"/>
          <w:u w:val="single"/>
        </w:rPr>
        <w:t xml:space="preserve">          </w:t>
      </w:r>
      <w:r>
        <w:rPr>
          <w:rFonts w:hint="eastAsia" w:ascii="幼圆" w:eastAsia="幼圆"/>
          <w:sz w:val="30"/>
        </w:rPr>
        <w:t>（代表姓名）为全权代表，参加贵单位组织的本次招投标活动。为此：</w:t>
      </w:r>
    </w:p>
    <w:p>
      <w:pPr>
        <w:numPr>
          <w:ilvl w:val="0"/>
          <w:numId w:val="4"/>
        </w:numPr>
        <w:rPr>
          <w:rFonts w:ascii="幼圆" w:eastAsia="幼圆"/>
          <w:sz w:val="30"/>
        </w:rPr>
      </w:pPr>
      <w:r>
        <w:rPr>
          <w:rFonts w:hint="eastAsia" w:ascii="幼圆" w:eastAsia="幼圆"/>
          <w:sz w:val="30"/>
        </w:rPr>
        <w:t>提供投标须知规定的全部投标文件；</w:t>
      </w:r>
    </w:p>
    <w:p>
      <w:pPr>
        <w:numPr>
          <w:ilvl w:val="0"/>
          <w:numId w:val="4"/>
        </w:numPr>
        <w:rPr>
          <w:rFonts w:ascii="幼圆" w:eastAsia="幼圆"/>
          <w:sz w:val="30"/>
        </w:rPr>
      </w:pPr>
      <w:r>
        <w:rPr>
          <w:rFonts w:hint="eastAsia" w:ascii="幼圆" w:eastAsia="幼圆"/>
          <w:sz w:val="30"/>
        </w:rPr>
        <w:t>保证遵守招标文件中有关规定和收费标准。</w:t>
      </w:r>
    </w:p>
    <w:p>
      <w:pPr>
        <w:numPr>
          <w:ilvl w:val="0"/>
          <w:numId w:val="4"/>
        </w:numPr>
        <w:rPr>
          <w:rFonts w:ascii="幼圆" w:eastAsia="幼圆"/>
          <w:sz w:val="30"/>
        </w:rPr>
      </w:pPr>
      <w:r>
        <w:rPr>
          <w:rFonts w:hint="eastAsia" w:ascii="幼圆" w:eastAsia="幼圆"/>
          <w:sz w:val="30"/>
        </w:rPr>
        <w:t>保证忠实地执行买卖双方所签经济合同，并承担合同规定的责任义务。</w:t>
      </w:r>
    </w:p>
    <w:p>
      <w:pPr>
        <w:numPr>
          <w:ilvl w:val="0"/>
          <w:numId w:val="4"/>
        </w:numPr>
        <w:rPr>
          <w:rFonts w:ascii="幼圆" w:eastAsia="幼圆"/>
          <w:sz w:val="30"/>
        </w:rPr>
      </w:pPr>
      <w:r>
        <w:rPr>
          <w:rFonts w:hint="eastAsia" w:ascii="幼圆" w:eastAsia="幼圆"/>
          <w:sz w:val="30"/>
        </w:rPr>
        <w:t>愿意向贵方提供本次招标有关的数据、情况和技术资料。</w:t>
      </w:r>
    </w:p>
    <w:p>
      <w:pPr>
        <w:numPr>
          <w:ilvl w:val="0"/>
          <w:numId w:val="4"/>
        </w:numPr>
        <w:rPr>
          <w:rFonts w:ascii="幼圆" w:eastAsia="幼圆"/>
          <w:sz w:val="30"/>
        </w:rPr>
      </w:pPr>
      <w:r>
        <w:rPr>
          <w:rFonts w:hint="eastAsia" w:ascii="幼圆" w:eastAsia="幼圆"/>
          <w:sz w:val="30"/>
        </w:rPr>
        <w:t>本投标开标之日起30天内有效。</w:t>
      </w:r>
    </w:p>
    <w:p>
      <w:pPr>
        <w:numPr>
          <w:ilvl w:val="0"/>
          <w:numId w:val="4"/>
        </w:numPr>
        <w:rPr>
          <w:rFonts w:ascii="幼圆" w:eastAsia="幼圆"/>
          <w:sz w:val="30"/>
        </w:rPr>
      </w:pPr>
      <w:r>
        <w:rPr>
          <w:rFonts w:hint="eastAsia" w:ascii="幼圆" w:eastAsia="幼圆"/>
          <w:sz w:val="30"/>
        </w:rPr>
        <w:t>与本投标有关的一切往来通讯请寄：</w:t>
      </w:r>
    </w:p>
    <w:p>
      <w:pPr>
        <w:ind w:left="600"/>
        <w:rPr>
          <w:rFonts w:ascii="幼圆" w:eastAsia="幼圆"/>
          <w:sz w:val="30"/>
        </w:rPr>
      </w:pPr>
    </w:p>
    <w:p>
      <w:pPr>
        <w:ind w:left="600"/>
        <w:rPr>
          <w:rFonts w:ascii="幼圆" w:eastAsia="幼圆"/>
          <w:sz w:val="30"/>
        </w:rPr>
      </w:pPr>
      <w:r>
        <w:rPr>
          <w:rFonts w:hint="eastAsia" w:ascii="幼圆" w:eastAsia="幼圆"/>
          <w:sz w:val="30"/>
        </w:rPr>
        <w:t>地址：</w:t>
      </w:r>
      <w:r>
        <w:rPr>
          <w:rFonts w:hint="eastAsia" w:ascii="幼圆" w:eastAsia="幼圆"/>
          <w:sz w:val="30"/>
          <w:u w:val="single"/>
        </w:rPr>
        <w:t xml:space="preserve">                   </w:t>
      </w:r>
      <w:r>
        <w:rPr>
          <w:rFonts w:hint="eastAsia" w:ascii="幼圆" w:eastAsia="幼圆"/>
          <w:sz w:val="30"/>
        </w:rPr>
        <w:t xml:space="preserve">   投标单位（盖章）：</w:t>
      </w:r>
    </w:p>
    <w:p>
      <w:pPr>
        <w:ind w:left="600"/>
        <w:rPr>
          <w:rFonts w:ascii="幼圆" w:eastAsia="幼圆"/>
          <w:sz w:val="30"/>
        </w:rPr>
      </w:pPr>
      <w:r>
        <w:rPr>
          <w:rFonts w:hint="eastAsia" w:ascii="幼圆" w:eastAsia="幼圆"/>
          <w:sz w:val="30"/>
        </w:rPr>
        <w:t>邮编：</w:t>
      </w:r>
      <w:r>
        <w:rPr>
          <w:rFonts w:hint="eastAsia" w:ascii="幼圆" w:eastAsia="幼圆"/>
          <w:sz w:val="30"/>
          <w:u w:val="single"/>
        </w:rPr>
        <w:t xml:space="preserve">                   </w:t>
      </w:r>
      <w:r>
        <w:rPr>
          <w:rFonts w:hint="eastAsia" w:ascii="幼圆" w:eastAsia="幼圆"/>
          <w:sz w:val="30"/>
        </w:rPr>
        <w:t xml:space="preserve">   法定代表（签字）：</w:t>
      </w:r>
    </w:p>
    <w:p>
      <w:pPr>
        <w:ind w:left="600"/>
        <w:rPr>
          <w:rFonts w:ascii="幼圆" w:eastAsia="幼圆"/>
          <w:sz w:val="30"/>
        </w:rPr>
      </w:pPr>
      <w:r>
        <w:rPr>
          <w:rFonts w:hint="eastAsia" w:ascii="幼圆" w:eastAsia="幼圆"/>
          <w:sz w:val="30"/>
        </w:rPr>
        <w:t>电话：</w:t>
      </w:r>
      <w:r>
        <w:rPr>
          <w:rFonts w:hint="eastAsia" w:ascii="幼圆" w:eastAsia="幼圆"/>
          <w:sz w:val="30"/>
          <w:u w:val="single"/>
        </w:rPr>
        <w:t xml:space="preserve">                   </w:t>
      </w:r>
      <w:r>
        <w:rPr>
          <w:rFonts w:hint="eastAsia" w:ascii="幼圆" w:eastAsia="幼圆"/>
          <w:sz w:val="30"/>
        </w:rPr>
        <w:t xml:space="preserve">   日  期：</w:t>
      </w:r>
    </w:p>
    <w:p>
      <w:pPr>
        <w:ind w:left="600"/>
        <w:rPr>
          <w:rFonts w:ascii="幼圆" w:eastAsia="幼圆"/>
          <w:sz w:val="28"/>
        </w:rPr>
      </w:pPr>
      <w:r>
        <w:rPr>
          <w:rFonts w:hint="eastAsia" w:ascii="幼圆" w:eastAsia="幼圆"/>
          <w:sz w:val="30"/>
        </w:rPr>
        <w:t>传真：</w:t>
      </w:r>
      <w:r>
        <w:rPr>
          <w:rFonts w:hint="eastAsia" w:ascii="幼圆" w:eastAsia="幼圆"/>
          <w:sz w:val="30"/>
          <w:u w:val="single"/>
        </w:rPr>
        <w:t xml:space="preserve">                   </w:t>
      </w:r>
    </w:p>
    <w:p>
      <w:pPr>
        <w:ind w:left="600"/>
        <w:rPr>
          <w:rFonts w:ascii="幼圆" w:eastAsia="幼圆"/>
          <w:sz w:val="24"/>
        </w:rPr>
      </w:pPr>
    </w:p>
    <w:p>
      <w:pPr>
        <w:ind w:left="600"/>
        <w:rPr>
          <w:rFonts w:ascii="幼圆" w:eastAsia="幼圆"/>
          <w:sz w:val="24"/>
        </w:rPr>
      </w:pPr>
    </w:p>
    <w:p>
      <w:pPr>
        <w:ind w:left="600"/>
        <w:rPr>
          <w:rFonts w:ascii="幼圆" w:eastAsia="幼圆"/>
          <w:sz w:val="24"/>
        </w:rPr>
      </w:pPr>
    </w:p>
    <w:p>
      <w:pPr>
        <w:ind w:left="600"/>
        <w:rPr>
          <w:rFonts w:ascii="幼圆" w:eastAsia="幼圆"/>
          <w:sz w:val="24"/>
        </w:rPr>
      </w:pPr>
    </w:p>
    <w:p>
      <w:pPr>
        <w:tabs>
          <w:tab w:val="left" w:pos="13954"/>
        </w:tabs>
        <w:spacing w:line="480" w:lineRule="auto"/>
        <w:rPr>
          <w:rFonts w:hint="eastAsia" w:ascii="幼圆" w:eastAsia="幼圆"/>
          <w:sz w:val="24"/>
        </w:rPr>
      </w:pPr>
    </w:p>
    <w:p>
      <w:pPr>
        <w:tabs>
          <w:tab w:val="left" w:pos="13954"/>
        </w:tabs>
        <w:spacing w:line="480" w:lineRule="auto"/>
        <w:rPr>
          <w:rFonts w:hint="eastAsia" w:ascii="幼圆" w:eastAsia="幼圆"/>
          <w:sz w:val="24"/>
        </w:rPr>
      </w:pPr>
    </w:p>
    <w:p>
      <w:pPr>
        <w:tabs>
          <w:tab w:val="left" w:pos="13954"/>
        </w:tabs>
        <w:spacing w:line="480" w:lineRule="auto"/>
        <w:rPr>
          <w:rFonts w:hint="eastAsia" w:ascii="幼圆" w:eastAsia="幼圆"/>
          <w:sz w:val="24"/>
        </w:rPr>
      </w:pPr>
    </w:p>
    <w:p>
      <w:pPr>
        <w:rPr>
          <w:rFonts w:hint="eastAsia" w:ascii="宋体" w:hAnsi="宋体"/>
          <w:sz w:val="28"/>
        </w:rPr>
      </w:pPr>
    </w:p>
    <w:p>
      <w:pPr>
        <w:tabs>
          <w:tab w:val="left" w:pos="13954"/>
        </w:tabs>
        <w:rPr>
          <w:rFonts w:hint="eastAsia" w:ascii="宋体" w:hAnsi="宋体"/>
          <w:b/>
          <w:sz w:val="28"/>
        </w:rPr>
        <w:sectPr>
          <w:footerReference r:id="rId5" w:type="first"/>
          <w:footerReference r:id="rId3" w:type="default"/>
          <w:footerReference r:id="rId4" w:type="even"/>
          <w:pgSz w:w="11907" w:h="16840"/>
          <w:pgMar w:top="1134" w:right="1134" w:bottom="1134" w:left="1134" w:header="794" w:footer="907" w:gutter="0"/>
          <w:cols w:space="720" w:num="1"/>
          <w:docGrid w:type="linesAndChars" w:linePitch="312" w:charSpace="0"/>
        </w:sectPr>
      </w:pPr>
    </w:p>
    <w:p>
      <w:pPr>
        <w:ind w:left="600"/>
        <w:rPr>
          <w:rFonts w:ascii="幼圆" w:eastAsia="幼圆"/>
          <w:sz w:val="24"/>
        </w:rPr>
      </w:pPr>
      <w:r>
        <w:rPr>
          <w:rFonts w:hint="eastAsia" w:ascii="幼圆" w:eastAsia="幼圆"/>
          <w:sz w:val="24"/>
        </w:rPr>
        <w:t>附件二</w:t>
      </w:r>
    </w:p>
    <w:p>
      <w:pPr>
        <w:ind w:left="600"/>
        <w:jc w:val="center"/>
        <w:rPr>
          <w:rFonts w:ascii="幼圆" w:eastAsia="幼圆"/>
          <w:b/>
          <w:bCs/>
          <w:sz w:val="32"/>
        </w:rPr>
      </w:pPr>
      <w:r>
        <w:rPr>
          <w:rFonts w:hint="eastAsia" w:ascii="幼圆" w:eastAsia="幼圆"/>
          <w:b/>
          <w:bCs/>
          <w:sz w:val="32"/>
        </w:rPr>
        <w:t>投 标 资 格 文 件</w:t>
      </w:r>
    </w:p>
    <w:p>
      <w:pPr>
        <w:ind w:left="600"/>
        <w:jc w:val="center"/>
        <w:rPr>
          <w:rFonts w:ascii="幼圆" w:eastAsia="幼圆"/>
          <w:b/>
          <w:bCs/>
          <w:sz w:val="32"/>
        </w:rPr>
      </w:pPr>
    </w:p>
    <w:p>
      <w:pPr>
        <w:ind w:left="600"/>
        <w:rPr>
          <w:rFonts w:ascii="幼圆" w:eastAsia="幼圆"/>
          <w:sz w:val="30"/>
        </w:rPr>
      </w:pPr>
      <w:r>
        <w:rPr>
          <w:rFonts w:hint="eastAsia" w:ascii="幼圆" w:eastAsia="幼圆"/>
          <w:sz w:val="30"/>
        </w:rPr>
        <w:t>投标人须提供下列资料：</w:t>
      </w:r>
    </w:p>
    <w:p>
      <w:pPr>
        <w:numPr>
          <w:ilvl w:val="0"/>
          <w:numId w:val="5"/>
        </w:numPr>
        <w:rPr>
          <w:rFonts w:ascii="幼圆" w:eastAsia="幼圆"/>
          <w:sz w:val="30"/>
        </w:rPr>
      </w:pPr>
      <w:r>
        <w:rPr>
          <w:rFonts w:hint="eastAsia" w:ascii="幼圆" w:eastAsia="幼圆"/>
          <w:sz w:val="30"/>
        </w:rPr>
        <w:t>法人代表授权书</w:t>
      </w:r>
    </w:p>
    <w:p>
      <w:pPr>
        <w:numPr>
          <w:ilvl w:val="0"/>
          <w:numId w:val="5"/>
        </w:numPr>
        <w:rPr>
          <w:rFonts w:ascii="幼圆" w:eastAsia="幼圆"/>
          <w:sz w:val="30"/>
        </w:rPr>
      </w:pPr>
      <w:r>
        <w:rPr>
          <w:rFonts w:hint="eastAsia" w:ascii="幼圆" w:eastAsia="幼圆"/>
          <w:sz w:val="30"/>
        </w:rPr>
        <w:t>制造商出具的授权书（代理证）</w:t>
      </w:r>
    </w:p>
    <w:p>
      <w:pPr>
        <w:numPr>
          <w:ilvl w:val="0"/>
          <w:numId w:val="5"/>
        </w:numPr>
        <w:rPr>
          <w:rFonts w:ascii="幼圆" w:eastAsia="幼圆"/>
          <w:sz w:val="30"/>
        </w:rPr>
      </w:pPr>
      <w:r>
        <w:rPr>
          <w:rFonts w:hint="eastAsia" w:ascii="幼圆" w:eastAsia="幼圆"/>
          <w:sz w:val="30"/>
        </w:rPr>
        <w:t>投标人的营业执照复印件、税务登记证复印件</w:t>
      </w:r>
    </w:p>
    <w:p>
      <w:pPr>
        <w:numPr>
          <w:ilvl w:val="0"/>
          <w:numId w:val="5"/>
        </w:numPr>
        <w:rPr>
          <w:rFonts w:ascii="幼圆" w:eastAsia="幼圆"/>
          <w:sz w:val="30"/>
        </w:rPr>
      </w:pPr>
      <w:r>
        <w:rPr>
          <w:rFonts w:hint="eastAsia" w:ascii="幼圆" w:eastAsia="幼圆"/>
          <w:sz w:val="30"/>
        </w:rPr>
        <w:t>投标人同类产品近三年的销售业绩表</w:t>
      </w:r>
    </w:p>
    <w:p>
      <w:pPr>
        <w:numPr>
          <w:ilvl w:val="0"/>
          <w:numId w:val="5"/>
        </w:numPr>
        <w:rPr>
          <w:rFonts w:ascii="幼圆" w:eastAsia="幼圆"/>
          <w:sz w:val="30"/>
        </w:rPr>
      </w:pPr>
      <w:r>
        <w:rPr>
          <w:rFonts w:hint="eastAsia" w:ascii="幼圆" w:eastAsia="幼圆"/>
          <w:sz w:val="30"/>
        </w:rPr>
        <w:t>制造商ISO9000系列质量体系认证报告（复印件）</w:t>
      </w:r>
    </w:p>
    <w:p>
      <w:pPr>
        <w:rPr>
          <w:rFonts w:ascii="幼圆" w:eastAsia="幼圆"/>
          <w:b/>
          <w:bCs/>
          <w:sz w:val="30"/>
        </w:rPr>
      </w:pPr>
      <w:r>
        <w:rPr>
          <w:rFonts w:hint="eastAsia" w:ascii="幼圆" w:eastAsia="幼圆"/>
          <w:b/>
          <w:bCs/>
          <w:sz w:val="30"/>
        </w:rPr>
        <w:t>重要说明：未提供或提供不符合要求的资格文件（除第5项）其投标将视为废标。</w:t>
      </w: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sz w:val="24"/>
        </w:rPr>
      </w:pPr>
      <w:r>
        <w:rPr>
          <w:rFonts w:hint="eastAsia" w:ascii="幼圆" w:eastAsia="幼圆"/>
          <w:sz w:val="24"/>
        </w:rPr>
        <w:t>附件三</w:t>
      </w:r>
    </w:p>
    <w:p>
      <w:pPr>
        <w:ind w:left="600"/>
        <w:jc w:val="center"/>
        <w:rPr>
          <w:rFonts w:ascii="幼圆" w:eastAsia="幼圆"/>
          <w:b/>
          <w:bCs/>
          <w:sz w:val="36"/>
        </w:rPr>
      </w:pPr>
      <w:r>
        <w:rPr>
          <w:rFonts w:hint="eastAsia" w:ascii="幼圆" w:eastAsia="幼圆"/>
          <w:b/>
          <w:bCs/>
          <w:sz w:val="36"/>
        </w:rPr>
        <w:t>法人代表授权书</w:t>
      </w:r>
    </w:p>
    <w:p>
      <w:pPr>
        <w:rPr>
          <w:rFonts w:ascii="幼圆" w:eastAsia="幼圆"/>
          <w:sz w:val="30"/>
        </w:rPr>
      </w:pPr>
      <w:r>
        <w:rPr>
          <w:rFonts w:hint="eastAsia" w:ascii="幼圆" w:eastAsia="幼圆"/>
          <w:b/>
          <w:sz w:val="28"/>
        </w:rPr>
        <w:t>石家庄国祥运输设备公司</w:t>
      </w:r>
      <w:r>
        <w:rPr>
          <w:rFonts w:hint="eastAsia" w:ascii="幼圆" w:hAnsi="宋体" w:eastAsia="幼圆"/>
          <w:b/>
          <w:bCs/>
          <w:sz w:val="30"/>
        </w:rPr>
        <w:t>：</w:t>
      </w:r>
    </w:p>
    <w:p>
      <w:pPr>
        <w:ind w:firstLine="900" w:firstLineChars="300"/>
        <w:rPr>
          <w:rFonts w:ascii="幼圆" w:eastAsia="幼圆"/>
          <w:sz w:val="30"/>
        </w:rPr>
      </w:pPr>
      <w:r>
        <w:rPr>
          <w:rFonts w:hint="eastAsia" w:ascii="幼圆" w:eastAsia="幼圆"/>
          <w:sz w:val="30"/>
        </w:rPr>
        <w:t>本授权声明：注册于</w:t>
      </w:r>
      <w:r>
        <w:rPr>
          <w:rFonts w:hint="eastAsia" w:ascii="幼圆" w:eastAsia="幼圆"/>
          <w:sz w:val="30"/>
          <w:u w:val="single"/>
        </w:rPr>
        <w:t xml:space="preserve">            </w:t>
      </w:r>
      <w:r>
        <w:rPr>
          <w:rFonts w:hint="eastAsia" w:ascii="幼圆" w:eastAsia="幼圆"/>
          <w:sz w:val="30"/>
        </w:rPr>
        <w:t>的</w:t>
      </w:r>
      <w:r>
        <w:rPr>
          <w:rFonts w:hint="eastAsia" w:ascii="幼圆" w:eastAsia="幼圆"/>
          <w:sz w:val="30"/>
          <w:u w:val="single"/>
        </w:rPr>
        <w:t xml:space="preserve">            </w:t>
      </w:r>
      <w:r>
        <w:rPr>
          <w:rFonts w:hint="eastAsia" w:ascii="幼圆" w:eastAsia="幼圆"/>
          <w:sz w:val="30"/>
        </w:rPr>
        <w:t>（单位名称）的下面签字的</w:t>
      </w:r>
      <w:r>
        <w:rPr>
          <w:rFonts w:hint="eastAsia" w:ascii="幼圆" w:eastAsia="幼圆"/>
          <w:sz w:val="30"/>
          <w:u w:val="single"/>
        </w:rPr>
        <w:t xml:space="preserve">              </w:t>
      </w:r>
      <w:r>
        <w:rPr>
          <w:rFonts w:hint="eastAsia" w:ascii="幼圆" w:eastAsia="幼圆"/>
          <w:sz w:val="30"/>
        </w:rPr>
        <w:t>（法人代表姓名、职务）代表本单位授权在下面签字的</w:t>
      </w:r>
      <w:r>
        <w:rPr>
          <w:rFonts w:hint="eastAsia" w:ascii="幼圆" w:eastAsia="幼圆"/>
          <w:sz w:val="30"/>
          <w:u w:val="single"/>
        </w:rPr>
        <w:t xml:space="preserve">          </w:t>
      </w:r>
      <w:r>
        <w:rPr>
          <w:rFonts w:hint="eastAsia" w:ascii="幼圆" w:eastAsia="幼圆"/>
          <w:sz w:val="30"/>
        </w:rPr>
        <w:t>（被授权人姓名、职务）为本单位的合法代理人，就</w:t>
      </w:r>
      <w:r>
        <w:rPr>
          <w:rFonts w:hint="eastAsia" w:ascii="幼圆" w:eastAsia="幼圆"/>
          <w:sz w:val="30"/>
          <w:u w:val="single"/>
        </w:rPr>
        <w:t xml:space="preserve">             </w:t>
      </w:r>
      <w:r>
        <w:rPr>
          <w:rFonts w:hint="eastAsia" w:ascii="幼圆" w:eastAsia="幼圆"/>
          <w:sz w:val="30"/>
        </w:rPr>
        <w:t>（项目名称、招标编号）投标及合同的执行、完成和保修，以我单位名义处理一切与之有关的事务。</w:t>
      </w:r>
    </w:p>
    <w:p>
      <w:pPr>
        <w:rPr>
          <w:rFonts w:ascii="幼圆" w:eastAsia="幼圆"/>
          <w:sz w:val="30"/>
        </w:rPr>
      </w:pPr>
    </w:p>
    <w:p>
      <w:pPr>
        <w:ind w:left="600"/>
        <w:rPr>
          <w:rFonts w:ascii="幼圆" w:eastAsia="幼圆"/>
          <w:sz w:val="30"/>
        </w:rPr>
      </w:pPr>
    </w:p>
    <w:p>
      <w:pPr>
        <w:ind w:firstLine="720"/>
        <w:rPr>
          <w:rFonts w:ascii="幼圆" w:eastAsia="幼圆"/>
          <w:sz w:val="30"/>
        </w:rPr>
      </w:pPr>
      <w:r>
        <w:rPr>
          <w:rFonts w:hint="eastAsia" w:ascii="幼圆" w:eastAsia="幼圆"/>
          <w:sz w:val="30"/>
        </w:rPr>
        <w:t>本授权书于</w:t>
      </w:r>
      <w:r>
        <w:rPr>
          <w:rFonts w:hint="eastAsia" w:ascii="幼圆" w:eastAsia="幼圆"/>
          <w:sz w:val="30"/>
          <w:u w:val="single"/>
        </w:rPr>
        <w:t xml:space="preserve">          </w:t>
      </w:r>
      <w:r>
        <w:rPr>
          <w:rFonts w:hint="eastAsia" w:ascii="幼圆" w:eastAsia="幼圆"/>
          <w:sz w:val="30"/>
        </w:rPr>
        <w:t>年</w:t>
      </w:r>
      <w:r>
        <w:rPr>
          <w:rFonts w:hint="eastAsia" w:ascii="幼圆" w:eastAsia="幼圆"/>
          <w:sz w:val="30"/>
          <w:u w:val="single"/>
        </w:rPr>
        <w:t xml:space="preserve">     </w:t>
      </w:r>
      <w:r>
        <w:rPr>
          <w:rFonts w:hint="eastAsia" w:ascii="幼圆" w:eastAsia="幼圆"/>
          <w:sz w:val="30"/>
        </w:rPr>
        <w:t>月</w:t>
      </w:r>
      <w:r>
        <w:rPr>
          <w:rFonts w:hint="eastAsia" w:ascii="幼圆" w:eastAsia="幼圆"/>
          <w:sz w:val="30"/>
          <w:u w:val="single"/>
        </w:rPr>
        <w:t xml:space="preserve">     </w:t>
      </w:r>
      <w:r>
        <w:rPr>
          <w:rFonts w:hint="eastAsia" w:ascii="幼圆" w:eastAsia="幼圆"/>
          <w:sz w:val="30"/>
        </w:rPr>
        <w:t>日签字生效，特此声明。</w:t>
      </w:r>
    </w:p>
    <w:p>
      <w:pPr>
        <w:ind w:left="600" w:firstLine="600"/>
        <w:rPr>
          <w:rFonts w:ascii="幼圆" w:eastAsia="幼圆"/>
          <w:sz w:val="30"/>
        </w:rPr>
      </w:pPr>
    </w:p>
    <w:p>
      <w:pPr>
        <w:ind w:left="600" w:firstLine="600"/>
        <w:rPr>
          <w:rFonts w:ascii="幼圆" w:eastAsia="幼圆"/>
          <w:sz w:val="30"/>
        </w:rPr>
      </w:pPr>
    </w:p>
    <w:p>
      <w:pPr>
        <w:ind w:left="600" w:leftChars="286" w:firstLine="2997" w:firstLineChars="999"/>
        <w:rPr>
          <w:rFonts w:ascii="幼圆" w:eastAsia="幼圆"/>
          <w:sz w:val="30"/>
        </w:rPr>
      </w:pPr>
      <w:r>
        <w:rPr>
          <w:rFonts w:hint="eastAsia" w:ascii="幼圆" w:eastAsia="幼圆"/>
          <w:sz w:val="30"/>
        </w:rPr>
        <w:t>授权代表签字盖章：</w:t>
      </w:r>
    </w:p>
    <w:p>
      <w:pPr>
        <w:ind w:left="600" w:firstLine="600"/>
        <w:rPr>
          <w:rFonts w:ascii="幼圆" w:eastAsia="幼圆"/>
          <w:sz w:val="30"/>
        </w:rPr>
      </w:pPr>
    </w:p>
    <w:p>
      <w:pPr>
        <w:ind w:firstLine="3600" w:firstLineChars="1200"/>
        <w:rPr>
          <w:rFonts w:ascii="幼圆" w:eastAsia="幼圆"/>
          <w:sz w:val="30"/>
        </w:rPr>
      </w:pPr>
      <w:r>
        <w:rPr>
          <w:rFonts w:hint="eastAsia" w:ascii="幼圆" w:eastAsia="幼圆"/>
          <w:sz w:val="30"/>
        </w:rPr>
        <w:t>代理人（被授权人）签字：</w:t>
      </w:r>
    </w:p>
    <w:p>
      <w:pPr>
        <w:ind w:left="600" w:firstLine="600"/>
        <w:rPr>
          <w:rFonts w:ascii="幼圆" w:eastAsia="幼圆"/>
          <w:sz w:val="30"/>
        </w:rPr>
      </w:pPr>
      <w:r>
        <w:rPr>
          <w:rFonts w:hint="eastAsia" w:ascii="幼圆" w:eastAsia="幼圆"/>
          <w:sz w:val="30"/>
        </w:rPr>
        <w:t xml:space="preserve">                     年    月    日</w:t>
      </w:r>
    </w:p>
    <w:p>
      <w:pPr>
        <w:ind w:left="600" w:firstLine="600"/>
        <w:rPr>
          <w:rFonts w:ascii="幼圆" w:eastAsia="幼圆"/>
          <w:sz w:val="30"/>
        </w:rPr>
      </w:pPr>
    </w:p>
    <w:p>
      <w:pPr>
        <w:ind w:left="600" w:firstLine="600"/>
        <w:rPr>
          <w:rFonts w:ascii="幼圆" w:eastAsia="幼圆"/>
          <w:sz w:val="30"/>
        </w:rPr>
      </w:pPr>
    </w:p>
    <w:p>
      <w:pPr>
        <w:ind w:left="600" w:firstLine="600"/>
        <w:rPr>
          <w:rFonts w:ascii="幼圆" w:eastAsia="幼圆"/>
          <w:sz w:val="30"/>
        </w:rPr>
      </w:pPr>
    </w:p>
    <w:p>
      <w:pPr>
        <w:jc w:val="left"/>
        <w:rPr>
          <w:rFonts w:ascii="幼圆" w:eastAsia="幼圆"/>
          <w:sz w:val="24"/>
        </w:rPr>
      </w:pPr>
    </w:p>
    <w:p>
      <w:pPr>
        <w:tabs>
          <w:tab w:val="left" w:pos="13954"/>
        </w:tabs>
        <w:rPr>
          <w:rFonts w:ascii="幼圆" w:eastAsia="幼圆"/>
          <w:b/>
          <w:sz w:val="28"/>
        </w:rPr>
      </w:pPr>
    </w:p>
    <w:p>
      <w:pPr>
        <w:tabs>
          <w:tab w:val="left" w:pos="13954"/>
        </w:tabs>
        <w:spacing w:line="480" w:lineRule="auto"/>
        <w:rPr>
          <w:rFonts w:ascii="幼圆" w:eastAsia="幼圆"/>
          <w:b/>
          <w:sz w:val="28"/>
        </w:rPr>
      </w:pPr>
      <w:r>
        <w:rPr>
          <w:rFonts w:hint="eastAsia" w:ascii="幼圆" w:eastAsia="幼圆"/>
          <w:b/>
          <w:sz w:val="28"/>
        </w:rPr>
        <w:t>附件四</w:t>
      </w:r>
    </w:p>
    <w:p>
      <w:pPr>
        <w:tabs>
          <w:tab w:val="left" w:pos="13954"/>
        </w:tabs>
        <w:spacing w:line="480" w:lineRule="auto"/>
        <w:jc w:val="center"/>
        <w:rPr>
          <w:rFonts w:ascii="幼圆" w:eastAsia="幼圆"/>
          <w:b/>
          <w:sz w:val="32"/>
        </w:rPr>
      </w:pPr>
      <w:r>
        <w:rPr>
          <w:rFonts w:hint="eastAsia" w:ascii="幼圆" w:eastAsia="幼圆"/>
          <w:b/>
          <w:sz w:val="32"/>
        </w:rPr>
        <w:t>近贰年同类型物资的用户清单</w:t>
      </w:r>
    </w:p>
    <w:tbl>
      <w:tblPr>
        <w:tblStyle w:val="6"/>
        <w:tblW w:w="9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1440"/>
        <w:gridCol w:w="1620"/>
        <w:gridCol w:w="1197"/>
        <w:gridCol w:w="1863"/>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tabs>
                <w:tab w:val="left" w:pos="13954"/>
              </w:tabs>
              <w:spacing w:line="480" w:lineRule="auto"/>
              <w:jc w:val="center"/>
              <w:rPr>
                <w:rFonts w:ascii="幼圆" w:eastAsia="幼圆"/>
                <w:spacing w:val="-20"/>
                <w:sz w:val="24"/>
              </w:rPr>
            </w:pPr>
            <w:r>
              <w:rPr>
                <w:rFonts w:hint="eastAsia" w:ascii="幼圆" w:eastAsia="幼圆"/>
                <w:spacing w:val="-20"/>
                <w:sz w:val="24"/>
              </w:rPr>
              <w:t>序 号</w:t>
            </w:r>
          </w:p>
        </w:tc>
        <w:tc>
          <w:tcPr>
            <w:tcW w:w="1260" w:type="dxa"/>
            <w:vAlign w:val="center"/>
          </w:tcPr>
          <w:p>
            <w:pPr>
              <w:tabs>
                <w:tab w:val="left" w:pos="13954"/>
              </w:tabs>
              <w:spacing w:line="480" w:lineRule="auto"/>
              <w:rPr>
                <w:rFonts w:ascii="幼圆" w:eastAsia="幼圆"/>
                <w:sz w:val="24"/>
              </w:rPr>
            </w:pPr>
            <w:r>
              <w:rPr>
                <w:rFonts w:hint="eastAsia" w:ascii="幼圆" w:eastAsia="幼圆"/>
                <w:sz w:val="24"/>
              </w:rPr>
              <w:t>用户名称</w:t>
            </w:r>
          </w:p>
        </w:tc>
        <w:tc>
          <w:tcPr>
            <w:tcW w:w="1440" w:type="dxa"/>
            <w:vAlign w:val="center"/>
          </w:tcPr>
          <w:p>
            <w:pPr>
              <w:tabs>
                <w:tab w:val="left" w:pos="13954"/>
              </w:tabs>
              <w:spacing w:line="480" w:lineRule="auto"/>
              <w:rPr>
                <w:rFonts w:ascii="幼圆" w:eastAsia="幼圆"/>
                <w:sz w:val="24"/>
              </w:rPr>
            </w:pPr>
            <w:r>
              <w:rPr>
                <w:rFonts w:hint="eastAsia" w:ascii="幼圆" w:eastAsia="幼圆"/>
                <w:sz w:val="24"/>
              </w:rPr>
              <w:t>物资名称</w:t>
            </w:r>
          </w:p>
        </w:tc>
        <w:tc>
          <w:tcPr>
            <w:tcW w:w="1620" w:type="dxa"/>
            <w:vAlign w:val="center"/>
          </w:tcPr>
          <w:p>
            <w:pPr>
              <w:tabs>
                <w:tab w:val="left" w:pos="13954"/>
              </w:tabs>
              <w:spacing w:line="480" w:lineRule="auto"/>
              <w:rPr>
                <w:rFonts w:ascii="幼圆" w:eastAsia="幼圆"/>
                <w:sz w:val="24"/>
              </w:rPr>
            </w:pPr>
            <w:r>
              <w:rPr>
                <w:rFonts w:hint="eastAsia" w:ascii="幼圆" w:eastAsia="幼圆"/>
                <w:sz w:val="24"/>
              </w:rPr>
              <w:t>型 号 规 格</w:t>
            </w:r>
          </w:p>
        </w:tc>
        <w:tc>
          <w:tcPr>
            <w:tcW w:w="1197" w:type="dxa"/>
            <w:vAlign w:val="center"/>
          </w:tcPr>
          <w:p>
            <w:pPr>
              <w:tabs>
                <w:tab w:val="left" w:pos="13954"/>
              </w:tabs>
              <w:spacing w:line="480" w:lineRule="auto"/>
              <w:rPr>
                <w:rFonts w:ascii="幼圆" w:eastAsia="幼圆"/>
                <w:sz w:val="24"/>
              </w:rPr>
            </w:pPr>
            <w:r>
              <w:rPr>
                <w:rFonts w:hint="eastAsia" w:ascii="幼圆" w:eastAsia="幼圆"/>
                <w:sz w:val="24"/>
              </w:rPr>
              <w:t>交货日期</w:t>
            </w:r>
          </w:p>
        </w:tc>
        <w:tc>
          <w:tcPr>
            <w:tcW w:w="1863" w:type="dxa"/>
            <w:vAlign w:val="center"/>
          </w:tcPr>
          <w:p>
            <w:pPr>
              <w:tabs>
                <w:tab w:val="left" w:pos="13954"/>
              </w:tabs>
              <w:spacing w:line="480" w:lineRule="auto"/>
              <w:rPr>
                <w:rFonts w:ascii="幼圆" w:eastAsia="幼圆"/>
                <w:sz w:val="24"/>
              </w:rPr>
            </w:pPr>
            <w:r>
              <w:rPr>
                <w:rFonts w:hint="eastAsia" w:ascii="幼圆" w:eastAsia="幼圆"/>
                <w:sz w:val="24"/>
              </w:rPr>
              <w:t>用户联系方式</w:t>
            </w:r>
          </w:p>
        </w:tc>
        <w:tc>
          <w:tcPr>
            <w:tcW w:w="1620" w:type="dxa"/>
            <w:vAlign w:val="center"/>
          </w:tcPr>
          <w:p>
            <w:pPr>
              <w:tabs>
                <w:tab w:val="left" w:pos="13954"/>
              </w:tabs>
              <w:spacing w:line="480" w:lineRule="auto"/>
              <w:jc w:val="center"/>
              <w:rPr>
                <w:rFonts w:ascii="幼圆" w:eastAsia="幼圆"/>
                <w:sz w:val="24"/>
              </w:rPr>
            </w:pPr>
            <w:r>
              <w:rPr>
                <w:rFonts w:hint="eastAsia" w:ascii="幼圆" w:eastAsia="幼圆"/>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top"/>
          </w:tcPr>
          <w:p>
            <w:pPr>
              <w:tabs>
                <w:tab w:val="left" w:pos="13954"/>
              </w:tabs>
              <w:spacing w:line="360" w:lineRule="auto"/>
              <w:rPr>
                <w:rFonts w:ascii="幼圆" w:eastAsia="幼圆"/>
                <w:sz w:val="24"/>
              </w:rPr>
            </w:pPr>
          </w:p>
        </w:tc>
        <w:tc>
          <w:tcPr>
            <w:tcW w:w="1260" w:type="dxa"/>
            <w:vAlign w:val="top"/>
          </w:tcPr>
          <w:p>
            <w:pPr>
              <w:tabs>
                <w:tab w:val="left" w:pos="13954"/>
              </w:tabs>
              <w:spacing w:line="360" w:lineRule="auto"/>
              <w:rPr>
                <w:rFonts w:ascii="幼圆" w:eastAsia="幼圆"/>
                <w:sz w:val="24"/>
              </w:rPr>
            </w:pPr>
          </w:p>
        </w:tc>
        <w:tc>
          <w:tcPr>
            <w:tcW w:w="1440" w:type="dxa"/>
            <w:vAlign w:val="top"/>
          </w:tcPr>
          <w:p>
            <w:pPr>
              <w:tabs>
                <w:tab w:val="left" w:pos="13954"/>
              </w:tabs>
              <w:spacing w:line="360" w:lineRule="auto"/>
              <w:rPr>
                <w:rFonts w:ascii="幼圆" w:eastAsia="幼圆"/>
                <w:sz w:val="24"/>
              </w:rPr>
            </w:pPr>
          </w:p>
        </w:tc>
        <w:tc>
          <w:tcPr>
            <w:tcW w:w="1620" w:type="dxa"/>
            <w:vAlign w:val="top"/>
          </w:tcPr>
          <w:p>
            <w:pPr>
              <w:tabs>
                <w:tab w:val="left" w:pos="13954"/>
              </w:tabs>
              <w:spacing w:line="360" w:lineRule="auto"/>
              <w:rPr>
                <w:rFonts w:ascii="幼圆" w:eastAsia="幼圆"/>
                <w:sz w:val="24"/>
              </w:rPr>
            </w:pPr>
          </w:p>
        </w:tc>
        <w:tc>
          <w:tcPr>
            <w:tcW w:w="1197" w:type="dxa"/>
            <w:vAlign w:val="top"/>
          </w:tcPr>
          <w:p>
            <w:pPr>
              <w:tabs>
                <w:tab w:val="left" w:pos="13954"/>
              </w:tabs>
              <w:spacing w:line="360" w:lineRule="auto"/>
              <w:rPr>
                <w:rFonts w:ascii="幼圆" w:eastAsia="幼圆"/>
                <w:sz w:val="24"/>
              </w:rPr>
            </w:pPr>
          </w:p>
        </w:tc>
        <w:tc>
          <w:tcPr>
            <w:tcW w:w="1863" w:type="dxa"/>
            <w:vAlign w:val="top"/>
          </w:tcPr>
          <w:p>
            <w:pPr>
              <w:tabs>
                <w:tab w:val="left" w:pos="13954"/>
              </w:tabs>
              <w:spacing w:line="360" w:lineRule="auto"/>
              <w:rPr>
                <w:rFonts w:ascii="幼圆" w:eastAsia="幼圆"/>
                <w:sz w:val="24"/>
              </w:rPr>
            </w:pPr>
          </w:p>
        </w:tc>
        <w:tc>
          <w:tcPr>
            <w:tcW w:w="1620" w:type="dxa"/>
            <w:vAlign w:val="top"/>
          </w:tcPr>
          <w:p>
            <w:pPr>
              <w:tabs>
                <w:tab w:val="left" w:pos="13954"/>
              </w:tabs>
              <w:spacing w:line="360" w:lineRule="auto"/>
              <w:rPr>
                <w:rFonts w:ascii="幼圆" w:eastAsia="幼圆"/>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top"/>
          </w:tcPr>
          <w:p>
            <w:pPr>
              <w:tabs>
                <w:tab w:val="left" w:pos="13954"/>
              </w:tabs>
              <w:spacing w:line="360" w:lineRule="auto"/>
              <w:rPr>
                <w:rFonts w:ascii="幼圆" w:eastAsia="幼圆"/>
                <w:sz w:val="24"/>
              </w:rPr>
            </w:pPr>
          </w:p>
        </w:tc>
        <w:tc>
          <w:tcPr>
            <w:tcW w:w="1260" w:type="dxa"/>
            <w:vAlign w:val="top"/>
          </w:tcPr>
          <w:p>
            <w:pPr>
              <w:tabs>
                <w:tab w:val="left" w:pos="13954"/>
              </w:tabs>
              <w:spacing w:line="360" w:lineRule="auto"/>
              <w:rPr>
                <w:rFonts w:ascii="幼圆" w:eastAsia="幼圆"/>
                <w:sz w:val="24"/>
              </w:rPr>
            </w:pPr>
          </w:p>
        </w:tc>
        <w:tc>
          <w:tcPr>
            <w:tcW w:w="1440" w:type="dxa"/>
            <w:vAlign w:val="top"/>
          </w:tcPr>
          <w:p>
            <w:pPr>
              <w:tabs>
                <w:tab w:val="left" w:pos="13954"/>
              </w:tabs>
              <w:spacing w:line="360" w:lineRule="auto"/>
              <w:rPr>
                <w:rFonts w:ascii="幼圆" w:eastAsia="幼圆"/>
                <w:sz w:val="24"/>
              </w:rPr>
            </w:pPr>
          </w:p>
        </w:tc>
        <w:tc>
          <w:tcPr>
            <w:tcW w:w="1620" w:type="dxa"/>
            <w:vAlign w:val="top"/>
          </w:tcPr>
          <w:p>
            <w:pPr>
              <w:tabs>
                <w:tab w:val="left" w:pos="13954"/>
              </w:tabs>
              <w:spacing w:line="360" w:lineRule="auto"/>
              <w:rPr>
                <w:rFonts w:ascii="幼圆" w:eastAsia="幼圆"/>
                <w:sz w:val="24"/>
              </w:rPr>
            </w:pPr>
          </w:p>
        </w:tc>
        <w:tc>
          <w:tcPr>
            <w:tcW w:w="1197" w:type="dxa"/>
            <w:vAlign w:val="top"/>
          </w:tcPr>
          <w:p>
            <w:pPr>
              <w:tabs>
                <w:tab w:val="left" w:pos="13954"/>
              </w:tabs>
              <w:spacing w:line="360" w:lineRule="auto"/>
              <w:rPr>
                <w:rFonts w:ascii="幼圆" w:eastAsia="幼圆"/>
                <w:sz w:val="24"/>
              </w:rPr>
            </w:pPr>
          </w:p>
        </w:tc>
        <w:tc>
          <w:tcPr>
            <w:tcW w:w="1863" w:type="dxa"/>
            <w:vAlign w:val="top"/>
          </w:tcPr>
          <w:p>
            <w:pPr>
              <w:tabs>
                <w:tab w:val="left" w:pos="13954"/>
              </w:tabs>
              <w:spacing w:line="360" w:lineRule="auto"/>
              <w:rPr>
                <w:rFonts w:ascii="幼圆" w:eastAsia="幼圆"/>
                <w:sz w:val="24"/>
              </w:rPr>
            </w:pPr>
          </w:p>
        </w:tc>
        <w:tc>
          <w:tcPr>
            <w:tcW w:w="1620" w:type="dxa"/>
            <w:vAlign w:val="top"/>
          </w:tcPr>
          <w:p>
            <w:pPr>
              <w:tabs>
                <w:tab w:val="left" w:pos="13954"/>
              </w:tabs>
              <w:spacing w:line="360" w:lineRule="auto"/>
              <w:rPr>
                <w:rFonts w:ascii="幼圆" w:eastAsia="幼圆"/>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top"/>
          </w:tcPr>
          <w:p>
            <w:pPr>
              <w:tabs>
                <w:tab w:val="left" w:pos="13954"/>
              </w:tabs>
              <w:spacing w:line="360" w:lineRule="auto"/>
              <w:rPr>
                <w:rFonts w:ascii="幼圆" w:eastAsia="幼圆"/>
                <w:sz w:val="24"/>
              </w:rPr>
            </w:pPr>
          </w:p>
        </w:tc>
        <w:tc>
          <w:tcPr>
            <w:tcW w:w="1260" w:type="dxa"/>
            <w:vAlign w:val="top"/>
          </w:tcPr>
          <w:p>
            <w:pPr>
              <w:tabs>
                <w:tab w:val="left" w:pos="13954"/>
              </w:tabs>
              <w:spacing w:line="360" w:lineRule="auto"/>
              <w:rPr>
                <w:rFonts w:ascii="幼圆" w:eastAsia="幼圆"/>
                <w:sz w:val="24"/>
              </w:rPr>
            </w:pPr>
          </w:p>
        </w:tc>
        <w:tc>
          <w:tcPr>
            <w:tcW w:w="1440" w:type="dxa"/>
            <w:vAlign w:val="top"/>
          </w:tcPr>
          <w:p>
            <w:pPr>
              <w:tabs>
                <w:tab w:val="left" w:pos="13954"/>
              </w:tabs>
              <w:spacing w:line="360" w:lineRule="auto"/>
              <w:rPr>
                <w:rFonts w:ascii="幼圆" w:eastAsia="幼圆"/>
                <w:sz w:val="24"/>
              </w:rPr>
            </w:pPr>
          </w:p>
        </w:tc>
        <w:tc>
          <w:tcPr>
            <w:tcW w:w="1620" w:type="dxa"/>
            <w:vAlign w:val="top"/>
          </w:tcPr>
          <w:p>
            <w:pPr>
              <w:tabs>
                <w:tab w:val="left" w:pos="13954"/>
              </w:tabs>
              <w:spacing w:line="360" w:lineRule="auto"/>
              <w:rPr>
                <w:rFonts w:ascii="幼圆" w:eastAsia="幼圆"/>
                <w:sz w:val="24"/>
              </w:rPr>
            </w:pPr>
          </w:p>
        </w:tc>
        <w:tc>
          <w:tcPr>
            <w:tcW w:w="1197" w:type="dxa"/>
            <w:vAlign w:val="top"/>
          </w:tcPr>
          <w:p>
            <w:pPr>
              <w:tabs>
                <w:tab w:val="left" w:pos="13954"/>
              </w:tabs>
              <w:spacing w:line="360" w:lineRule="auto"/>
              <w:rPr>
                <w:rFonts w:ascii="幼圆" w:eastAsia="幼圆"/>
                <w:sz w:val="24"/>
              </w:rPr>
            </w:pPr>
          </w:p>
        </w:tc>
        <w:tc>
          <w:tcPr>
            <w:tcW w:w="1863" w:type="dxa"/>
            <w:vAlign w:val="top"/>
          </w:tcPr>
          <w:p>
            <w:pPr>
              <w:tabs>
                <w:tab w:val="left" w:pos="13954"/>
              </w:tabs>
              <w:spacing w:line="360" w:lineRule="auto"/>
              <w:rPr>
                <w:rFonts w:ascii="幼圆" w:eastAsia="幼圆"/>
                <w:sz w:val="24"/>
              </w:rPr>
            </w:pPr>
          </w:p>
        </w:tc>
        <w:tc>
          <w:tcPr>
            <w:tcW w:w="1620" w:type="dxa"/>
            <w:vAlign w:val="top"/>
          </w:tcPr>
          <w:p>
            <w:pPr>
              <w:tabs>
                <w:tab w:val="left" w:pos="13954"/>
              </w:tabs>
              <w:spacing w:line="360" w:lineRule="auto"/>
              <w:rPr>
                <w:rFonts w:ascii="幼圆" w:eastAsia="幼圆"/>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top"/>
          </w:tcPr>
          <w:p>
            <w:pPr>
              <w:tabs>
                <w:tab w:val="left" w:pos="13954"/>
              </w:tabs>
              <w:spacing w:line="360" w:lineRule="auto"/>
              <w:rPr>
                <w:rFonts w:ascii="幼圆" w:eastAsia="幼圆"/>
                <w:sz w:val="24"/>
              </w:rPr>
            </w:pPr>
          </w:p>
        </w:tc>
        <w:tc>
          <w:tcPr>
            <w:tcW w:w="1260" w:type="dxa"/>
            <w:vAlign w:val="top"/>
          </w:tcPr>
          <w:p>
            <w:pPr>
              <w:tabs>
                <w:tab w:val="left" w:pos="13954"/>
              </w:tabs>
              <w:spacing w:line="360" w:lineRule="auto"/>
              <w:rPr>
                <w:rFonts w:ascii="幼圆" w:eastAsia="幼圆"/>
                <w:sz w:val="24"/>
              </w:rPr>
            </w:pPr>
          </w:p>
        </w:tc>
        <w:tc>
          <w:tcPr>
            <w:tcW w:w="1440" w:type="dxa"/>
            <w:vAlign w:val="top"/>
          </w:tcPr>
          <w:p>
            <w:pPr>
              <w:tabs>
                <w:tab w:val="left" w:pos="13954"/>
              </w:tabs>
              <w:spacing w:line="360" w:lineRule="auto"/>
              <w:rPr>
                <w:rFonts w:ascii="幼圆" w:eastAsia="幼圆"/>
                <w:sz w:val="24"/>
              </w:rPr>
            </w:pPr>
          </w:p>
        </w:tc>
        <w:tc>
          <w:tcPr>
            <w:tcW w:w="1620" w:type="dxa"/>
            <w:vAlign w:val="top"/>
          </w:tcPr>
          <w:p>
            <w:pPr>
              <w:tabs>
                <w:tab w:val="left" w:pos="13954"/>
              </w:tabs>
              <w:spacing w:line="360" w:lineRule="auto"/>
              <w:rPr>
                <w:rFonts w:ascii="幼圆" w:eastAsia="幼圆"/>
                <w:sz w:val="24"/>
              </w:rPr>
            </w:pPr>
          </w:p>
        </w:tc>
        <w:tc>
          <w:tcPr>
            <w:tcW w:w="1197" w:type="dxa"/>
            <w:vAlign w:val="top"/>
          </w:tcPr>
          <w:p>
            <w:pPr>
              <w:tabs>
                <w:tab w:val="left" w:pos="13954"/>
              </w:tabs>
              <w:spacing w:line="360" w:lineRule="auto"/>
              <w:rPr>
                <w:rFonts w:ascii="幼圆" w:eastAsia="幼圆"/>
                <w:sz w:val="24"/>
              </w:rPr>
            </w:pPr>
          </w:p>
        </w:tc>
        <w:tc>
          <w:tcPr>
            <w:tcW w:w="1863" w:type="dxa"/>
            <w:vAlign w:val="top"/>
          </w:tcPr>
          <w:p>
            <w:pPr>
              <w:tabs>
                <w:tab w:val="left" w:pos="13954"/>
              </w:tabs>
              <w:spacing w:line="360" w:lineRule="auto"/>
              <w:rPr>
                <w:rFonts w:ascii="幼圆" w:eastAsia="幼圆"/>
                <w:sz w:val="24"/>
              </w:rPr>
            </w:pPr>
          </w:p>
        </w:tc>
        <w:tc>
          <w:tcPr>
            <w:tcW w:w="1620" w:type="dxa"/>
            <w:vAlign w:val="top"/>
          </w:tcPr>
          <w:p>
            <w:pPr>
              <w:tabs>
                <w:tab w:val="left" w:pos="13954"/>
              </w:tabs>
              <w:spacing w:line="360" w:lineRule="auto"/>
              <w:rPr>
                <w:rFonts w:ascii="幼圆" w:eastAsia="幼圆"/>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top"/>
          </w:tcPr>
          <w:p>
            <w:pPr>
              <w:tabs>
                <w:tab w:val="left" w:pos="13954"/>
              </w:tabs>
              <w:spacing w:line="360" w:lineRule="auto"/>
              <w:rPr>
                <w:rFonts w:ascii="幼圆" w:eastAsia="幼圆"/>
                <w:sz w:val="24"/>
              </w:rPr>
            </w:pPr>
          </w:p>
        </w:tc>
        <w:tc>
          <w:tcPr>
            <w:tcW w:w="1260" w:type="dxa"/>
            <w:vAlign w:val="top"/>
          </w:tcPr>
          <w:p>
            <w:pPr>
              <w:tabs>
                <w:tab w:val="left" w:pos="13954"/>
              </w:tabs>
              <w:spacing w:line="360" w:lineRule="auto"/>
              <w:rPr>
                <w:rFonts w:ascii="幼圆" w:eastAsia="幼圆"/>
                <w:sz w:val="24"/>
              </w:rPr>
            </w:pPr>
          </w:p>
        </w:tc>
        <w:tc>
          <w:tcPr>
            <w:tcW w:w="1440" w:type="dxa"/>
            <w:vAlign w:val="top"/>
          </w:tcPr>
          <w:p>
            <w:pPr>
              <w:tabs>
                <w:tab w:val="left" w:pos="13954"/>
              </w:tabs>
              <w:spacing w:line="360" w:lineRule="auto"/>
              <w:rPr>
                <w:rFonts w:ascii="幼圆" w:eastAsia="幼圆"/>
                <w:sz w:val="24"/>
              </w:rPr>
            </w:pPr>
          </w:p>
        </w:tc>
        <w:tc>
          <w:tcPr>
            <w:tcW w:w="1620" w:type="dxa"/>
            <w:vAlign w:val="top"/>
          </w:tcPr>
          <w:p>
            <w:pPr>
              <w:tabs>
                <w:tab w:val="left" w:pos="13954"/>
              </w:tabs>
              <w:spacing w:line="360" w:lineRule="auto"/>
              <w:rPr>
                <w:rFonts w:ascii="幼圆" w:eastAsia="幼圆"/>
                <w:sz w:val="24"/>
              </w:rPr>
            </w:pPr>
          </w:p>
        </w:tc>
        <w:tc>
          <w:tcPr>
            <w:tcW w:w="1197" w:type="dxa"/>
            <w:vAlign w:val="top"/>
          </w:tcPr>
          <w:p>
            <w:pPr>
              <w:tabs>
                <w:tab w:val="left" w:pos="13954"/>
              </w:tabs>
              <w:spacing w:line="360" w:lineRule="auto"/>
              <w:rPr>
                <w:rFonts w:ascii="幼圆" w:eastAsia="幼圆"/>
                <w:sz w:val="24"/>
              </w:rPr>
            </w:pPr>
          </w:p>
        </w:tc>
        <w:tc>
          <w:tcPr>
            <w:tcW w:w="1863" w:type="dxa"/>
            <w:vAlign w:val="top"/>
          </w:tcPr>
          <w:p>
            <w:pPr>
              <w:tabs>
                <w:tab w:val="left" w:pos="13954"/>
              </w:tabs>
              <w:spacing w:line="360" w:lineRule="auto"/>
              <w:rPr>
                <w:rFonts w:ascii="幼圆" w:eastAsia="幼圆"/>
                <w:sz w:val="24"/>
              </w:rPr>
            </w:pPr>
          </w:p>
        </w:tc>
        <w:tc>
          <w:tcPr>
            <w:tcW w:w="1620" w:type="dxa"/>
            <w:vAlign w:val="top"/>
          </w:tcPr>
          <w:p>
            <w:pPr>
              <w:tabs>
                <w:tab w:val="left" w:pos="13954"/>
              </w:tabs>
              <w:spacing w:line="360" w:lineRule="auto"/>
              <w:rPr>
                <w:rFonts w:ascii="幼圆" w:eastAsia="幼圆"/>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top"/>
          </w:tcPr>
          <w:p>
            <w:pPr>
              <w:tabs>
                <w:tab w:val="left" w:pos="13954"/>
              </w:tabs>
              <w:spacing w:line="360" w:lineRule="auto"/>
              <w:rPr>
                <w:rFonts w:ascii="幼圆" w:eastAsia="幼圆"/>
                <w:sz w:val="24"/>
              </w:rPr>
            </w:pPr>
          </w:p>
        </w:tc>
        <w:tc>
          <w:tcPr>
            <w:tcW w:w="1260" w:type="dxa"/>
            <w:vAlign w:val="top"/>
          </w:tcPr>
          <w:p>
            <w:pPr>
              <w:tabs>
                <w:tab w:val="left" w:pos="13954"/>
              </w:tabs>
              <w:spacing w:line="360" w:lineRule="auto"/>
              <w:rPr>
                <w:rFonts w:ascii="幼圆" w:eastAsia="幼圆"/>
                <w:sz w:val="24"/>
              </w:rPr>
            </w:pPr>
          </w:p>
        </w:tc>
        <w:tc>
          <w:tcPr>
            <w:tcW w:w="1440" w:type="dxa"/>
            <w:vAlign w:val="top"/>
          </w:tcPr>
          <w:p>
            <w:pPr>
              <w:tabs>
                <w:tab w:val="left" w:pos="13954"/>
              </w:tabs>
              <w:spacing w:line="360" w:lineRule="auto"/>
              <w:rPr>
                <w:rFonts w:ascii="幼圆" w:eastAsia="幼圆"/>
                <w:sz w:val="24"/>
              </w:rPr>
            </w:pPr>
          </w:p>
        </w:tc>
        <w:tc>
          <w:tcPr>
            <w:tcW w:w="1620" w:type="dxa"/>
            <w:vAlign w:val="top"/>
          </w:tcPr>
          <w:p>
            <w:pPr>
              <w:tabs>
                <w:tab w:val="left" w:pos="13954"/>
              </w:tabs>
              <w:spacing w:line="360" w:lineRule="auto"/>
              <w:rPr>
                <w:rFonts w:ascii="幼圆" w:eastAsia="幼圆"/>
                <w:sz w:val="24"/>
              </w:rPr>
            </w:pPr>
          </w:p>
        </w:tc>
        <w:tc>
          <w:tcPr>
            <w:tcW w:w="1197" w:type="dxa"/>
            <w:vAlign w:val="top"/>
          </w:tcPr>
          <w:p>
            <w:pPr>
              <w:tabs>
                <w:tab w:val="left" w:pos="13954"/>
              </w:tabs>
              <w:spacing w:line="360" w:lineRule="auto"/>
              <w:rPr>
                <w:rFonts w:ascii="幼圆" w:eastAsia="幼圆"/>
                <w:sz w:val="24"/>
              </w:rPr>
            </w:pPr>
          </w:p>
        </w:tc>
        <w:tc>
          <w:tcPr>
            <w:tcW w:w="1863" w:type="dxa"/>
            <w:vAlign w:val="top"/>
          </w:tcPr>
          <w:p>
            <w:pPr>
              <w:tabs>
                <w:tab w:val="left" w:pos="13954"/>
              </w:tabs>
              <w:spacing w:line="360" w:lineRule="auto"/>
              <w:rPr>
                <w:rFonts w:ascii="幼圆" w:eastAsia="幼圆"/>
                <w:sz w:val="24"/>
              </w:rPr>
            </w:pPr>
          </w:p>
        </w:tc>
        <w:tc>
          <w:tcPr>
            <w:tcW w:w="1620" w:type="dxa"/>
            <w:vAlign w:val="top"/>
          </w:tcPr>
          <w:p>
            <w:pPr>
              <w:tabs>
                <w:tab w:val="left" w:pos="13954"/>
              </w:tabs>
              <w:spacing w:line="360" w:lineRule="auto"/>
              <w:rPr>
                <w:rFonts w:ascii="幼圆" w:eastAsia="幼圆"/>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top"/>
          </w:tcPr>
          <w:p>
            <w:pPr>
              <w:tabs>
                <w:tab w:val="left" w:pos="13954"/>
              </w:tabs>
              <w:spacing w:line="360" w:lineRule="auto"/>
              <w:rPr>
                <w:rFonts w:ascii="幼圆" w:eastAsia="幼圆"/>
                <w:sz w:val="24"/>
              </w:rPr>
            </w:pPr>
          </w:p>
        </w:tc>
        <w:tc>
          <w:tcPr>
            <w:tcW w:w="1260" w:type="dxa"/>
            <w:vAlign w:val="top"/>
          </w:tcPr>
          <w:p>
            <w:pPr>
              <w:tabs>
                <w:tab w:val="left" w:pos="13954"/>
              </w:tabs>
              <w:spacing w:line="360" w:lineRule="auto"/>
              <w:rPr>
                <w:rFonts w:ascii="幼圆" w:eastAsia="幼圆"/>
                <w:sz w:val="24"/>
              </w:rPr>
            </w:pPr>
          </w:p>
        </w:tc>
        <w:tc>
          <w:tcPr>
            <w:tcW w:w="1440" w:type="dxa"/>
            <w:vAlign w:val="top"/>
          </w:tcPr>
          <w:p>
            <w:pPr>
              <w:tabs>
                <w:tab w:val="left" w:pos="13954"/>
              </w:tabs>
              <w:spacing w:line="360" w:lineRule="auto"/>
              <w:rPr>
                <w:rFonts w:ascii="幼圆" w:eastAsia="幼圆"/>
                <w:sz w:val="24"/>
              </w:rPr>
            </w:pPr>
          </w:p>
        </w:tc>
        <w:tc>
          <w:tcPr>
            <w:tcW w:w="1620" w:type="dxa"/>
            <w:vAlign w:val="top"/>
          </w:tcPr>
          <w:p>
            <w:pPr>
              <w:tabs>
                <w:tab w:val="left" w:pos="13954"/>
              </w:tabs>
              <w:spacing w:line="360" w:lineRule="auto"/>
              <w:rPr>
                <w:rFonts w:ascii="幼圆" w:eastAsia="幼圆"/>
                <w:sz w:val="24"/>
              </w:rPr>
            </w:pPr>
          </w:p>
        </w:tc>
        <w:tc>
          <w:tcPr>
            <w:tcW w:w="1197" w:type="dxa"/>
            <w:vAlign w:val="top"/>
          </w:tcPr>
          <w:p>
            <w:pPr>
              <w:tabs>
                <w:tab w:val="left" w:pos="13954"/>
              </w:tabs>
              <w:spacing w:line="360" w:lineRule="auto"/>
              <w:rPr>
                <w:rFonts w:ascii="幼圆" w:eastAsia="幼圆"/>
                <w:sz w:val="24"/>
              </w:rPr>
            </w:pPr>
          </w:p>
        </w:tc>
        <w:tc>
          <w:tcPr>
            <w:tcW w:w="1863" w:type="dxa"/>
            <w:vAlign w:val="top"/>
          </w:tcPr>
          <w:p>
            <w:pPr>
              <w:tabs>
                <w:tab w:val="left" w:pos="13954"/>
              </w:tabs>
              <w:spacing w:line="360" w:lineRule="auto"/>
              <w:rPr>
                <w:rFonts w:ascii="幼圆" w:eastAsia="幼圆"/>
                <w:sz w:val="24"/>
              </w:rPr>
            </w:pPr>
          </w:p>
        </w:tc>
        <w:tc>
          <w:tcPr>
            <w:tcW w:w="1620" w:type="dxa"/>
            <w:vAlign w:val="top"/>
          </w:tcPr>
          <w:p>
            <w:pPr>
              <w:tabs>
                <w:tab w:val="left" w:pos="13954"/>
              </w:tabs>
              <w:spacing w:line="360" w:lineRule="auto"/>
              <w:rPr>
                <w:rFonts w:ascii="幼圆" w:eastAsia="幼圆"/>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top"/>
          </w:tcPr>
          <w:p>
            <w:pPr>
              <w:tabs>
                <w:tab w:val="left" w:pos="13954"/>
              </w:tabs>
              <w:spacing w:line="360" w:lineRule="auto"/>
              <w:rPr>
                <w:rFonts w:ascii="幼圆" w:eastAsia="幼圆"/>
                <w:sz w:val="24"/>
              </w:rPr>
            </w:pPr>
          </w:p>
        </w:tc>
        <w:tc>
          <w:tcPr>
            <w:tcW w:w="1260" w:type="dxa"/>
            <w:vAlign w:val="top"/>
          </w:tcPr>
          <w:p>
            <w:pPr>
              <w:tabs>
                <w:tab w:val="left" w:pos="13954"/>
              </w:tabs>
              <w:spacing w:line="360" w:lineRule="auto"/>
              <w:rPr>
                <w:rFonts w:ascii="幼圆" w:eastAsia="幼圆"/>
                <w:sz w:val="24"/>
              </w:rPr>
            </w:pPr>
          </w:p>
        </w:tc>
        <w:tc>
          <w:tcPr>
            <w:tcW w:w="1440" w:type="dxa"/>
            <w:vAlign w:val="top"/>
          </w:tcPr>
          <w:p>
            <w:pPr>
              <w:tabs>
                <w:tab w:val="left" w:pos="13954"/>
              </w:tabs>
              <w:spacing w:line="360" w:lineRule="auto"/>
              <w:rPr>
                <w:rFonts w:ascii="幼圆" w:eastAsia="幼圆"/>
                <w:sz w:val="24"/>
              </w:rPr>
            </w:pPr>
          </w:p>
        </w:tc>
        <w:tc>
          <w:tcPr>
            <w:tcW w:w="1620" w:type="dxa"/>
            <w:vAlign w:val="top"/>
          </w:tcPr>
          <w:p>
            <w:pPr>
              <w:tabs>
                <w:tab w:val="left" w:pos="13954"/>
              </w:tabs>
              <w:spacing w:line="360" w:lineRule="auto"/>
              <w:rPr>
                <w:rFonts w:ascii="幼圆" w:eastAsia="幼圆"/>
                <w:sz w:val="24"/>
              </w:rPr>
            </w:pPr>
          </w:p>
        </w:tc>
        <w:tc>
          <w:tcPr>
            <w:tcW w:w="1197" w:type="dxa"/>
            <w:vAlign w:val="top"/>
          </w:tcPr>
          <w:p>
            <w:pPr>
              <w:tabs>
                <w:tab w:val="left" w:pos="13954"/>
              </w:tabs>
              <w:spacing w:line="360" w:lineRule="auto"/>
              <w:rPr>
                <w:rFonts w:ascii="幼圆" w:eastAsia="幼圆"/>
                <w:sz w:val="24"/>
              </w:rPr>
            </w:pPr>
          </w:p>
        </w:tc>
        <w:tc>
          <w:tcPr>
            <w:tcW w:w="1863" w:type="dxa"/>
            <w:vAlign w:val="top"/>
          </w:tcPr>
          <w:p>
            <w:pPr>
              <w:tabs>
                <w:tab w:val="left" w:pos="13954"/>
              </w:tabs>
              <w:spacing w:line="360" w:lineRule="auto"/>
              <w:rPr>
                <w:rFonts w:ascii="幼圆" w:eastAsia="幼圆"/>
                <w:sz w:val="24"/>
              </w:rPr>
            </w:pPr>
          </w:p>
        </w:tc>
        <w:tc>
          <w:tcPr>
            <w:tcW w:w="1620" w:type="dxa"/>
            <w:vAlign w:val="top"/>
          </w:tcPr>
          <w:p>
            <w:pPr>
              <w:tabs>
                <w:tab w:val="left" w:pos="13954"/>
              </w:tabs>
              <w:spacing w:line="360" w:lineRule="auto"/>
              <w:rPr>
                <w:rFonts w:ascii="幼圆" w:eastAsia="幼圆"/>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top"/>
          </w:tcPr>
          <w:p>
            <w:pPr>
              <w:tabs>
                <w:tab w:val="left" w:pos="13954"/>
              </w:tabs>
              <w:spacing w:line="360" w:lineRule="auto"/>
              <w:rPr>
                <w:rFonts w:ascii="幼圆" w:eastAsia="幼圆"/>
                <w:sz w:val="24"/>
              </w:rPr>
            </w:pPr>
          </w:p>
        </w:tc>
        <w:tc>
          <w:tcPr>
            <w:tcW w:w="1260" w:type="dxa"/>
            <w:vAlign w:val="top"/>
          </w:tcPr>
          <w:p>
            <w:pPr>
              <w:tabs>
                <w:tab w:val="left" w:pos="13954"/>
              </w:tabs>
              <w:spacing w:line="360" w:lineRule="auto"/>
              <w:rPr>
                <w:rFonts w:ascii="幼圆" w:eastAsia="幼圆"/>
                <w:sz w:val="24"/>
              </w:rPr>
            </w:pPr>
          </w:p>
        </w:tc>
        <w:tc>
          <w:tcPr>
            <w:tcW w:w="1440" w:type="dxa"/>
            <w:vAlign w:val="top"/>
          </w:tcPr>
          <w:p>
            <w:pPr>
              <w:tabs>
                <w:tab w:val="left" w:pos="13954"/>
              </w:tabs>
              <w:spacing w:line="360" w:lineRule="auto"/>
              <w:rPr>
                <w:rFonts w:ascii="幼圆" w:eastAsia="幼圆"/>
                <w:sz w:val="24"/>
              </w:rPr>
            </w:pPr>
          </w:p>
        </w:tc>
        <w:tc>
          <w:tcPr>
            <w:tcW w:w="1620" w:type="dxa"/>
            <w:vAlign w:val="top"/>
          </w:tcPr>
          <w:p>
            <w:pPr>
              <w:tabs>
                <w:tab w:val="left" w:pos="13954"/>
              </w:tabs>
              <w:spacing w:line="360" w:lineRule="auto"/>
              <w:rPr>
                <w:rFonts w:ascii="幼圆" w:eastAsia="幼圆"/>
                <w:sz w:val="24"/>
              </w:rPr>
            </w:pPr>
          </w:p>
        </w:tc>
        <w:tc>
          <w:tcPr>
            <w:tcW w:w="1197" w:type="dxa"/>
            <w:vAlign w:val="top"/>
          </w:tcPr>
          <w:p>
            <w:pPr>
              <w:tabs>
                <w:tab w:val="left" w:pos="13954"/>
              </w:tabs>
              <w:spacing w:line="360" w:lineRule="auto"/>
              <w:rPr>
                <w:rFonts w:ascii="幼圆" w:eastAsia="幼圆"/>
                <w:sz w:val="24"/>
              </w:rPr>
            </w:pPr>
          </w:p>
        </w:tc>
        <w:tc>
          <w:tcPr>
            <w:tcW w:w="1863" w:type="dxa"/>
            <w:vAlign w:val="top"/>
          </w:tcPr>
          <w:p>
            <w:pPr>
              <w:tabs>
                <w:tab w:val="left" w:pos="13954"/>
              </w:tabs>
              <w:spacing w:line="360" w:lineRule="auto"/>
              <w:rPr>
                <w:rFonts w:ascii="幼圆" w:eastAsia="幼圆"/>
                <w:sz w:val="24"/>
              </w:rPr>
            </w:pPr>
          </w:p>
        </w:tc>
        <w:tc>
          <w:tcPr>
            <w:tcW w:w="1620" w:type="dxa"/>
            <w:vAlign w:val="top"/>
          </w:tcPr>
          <w:p>
            <w:pPr>
              <w:tabs>
                <w:tab w:val="left" w:pos="13954"/>
              </w:tabs>
              <w:spacing w:line="360" w:lineRule="auto"/>
              <w:rPr>
                <w:rFonts w:ascii="幼圆" w:eastAsia="幼圆"/>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top"/>
          </w:tcPr>
          <w:p>
            <w:pPr>
              <w:tabs>
                <w:tab w:val="left" w:pos="13954"/>
              </w:tabs>
              <w:spacing w:line="360" w:lineRule="auto"/>
              <w:rPr>
                <w:rFonts w:ascii="幼圆" w:eastAsia="幼圆"/>
                <w:sz w:val="24"/>
              </w:rPr>
            </w:pPr>
          </w:p>
        </w:tc>
        <w:tc>
          <w:tcPr>
            <w:tcW w:w="1260" w:type="dxa"/>
            <w:vAlign w:val="top"/>
          </w:tcPr>
          <w:p>
            <w:pPr>
              <w:tabs>
                <w:tab w:val="left" w:pos="13954"/>
              </w:tabs>
              <w:spacing w:line="360" w:lineRule="auto"/>
              <w:rPr>
                <w:rFonts w:ascii="幼圆" w:eastAsia="幼圆"/>
                <w:sz w:val="24"/>
              </w:rPr>
            </w:pPr>
          </w:p>
        </w:tc>
        <w:tc>
          <w:tcPr>
            <w:tcW w:w="1440" w:type="dxa"/>
            <w:vAlign w:val="top"/>
          </w:tcPr>
          <w:p>
            <w:pPr>
              <w:tabs>
                <w:tab w:val="left" w:pos="13954"/>
              </w:tabs>
              <w:spacing w:line="360" w:lineRule="auto"/>
              <w:rPr>
                <w:rFonts w:ascii="幼圆" w:eastAsia="幼圆"/>
                <w:sz w:val="24"/>
              </w:rPr>
            </w:pPr>
          </w:p>
        </w:tc>
        <w:tc>
          <w:tcPr>
            <w:tcW w:w="1620" w:type="dxa"/>
            <w:vAlign w:val="top"/>
          </w:tcPr>
          <w:p>
            <w:pPr>
              <w:tabs>
                <w:tab w:val="left" w:pos="13954"/>
              </w:tabs>
              <w:spacing w:line="360" w:lineRule="auto"/>
              <w:rPr>
                <w:rFonts w:ascii="幼圆" w:eastAsia="幼圆"/>
                <w:sz w:val="24"/>
              </w:rPr>
            </w:pPr>
          </w:p>
        </w:tc>
        <w:tc>
          <w:tcPr>
            <w:tcW w:w="1197" w:type="dxa"/>
            <w:vAlign w:val="top"/>
          </w:tcPr>
          <w:p>
            <w:pPr>
              <w:tabs>
                <w:tab w:val="left" w:pos="13954"/>
              </w:tabs>
              <w:spacing w:line="360" w:lineRule="auto"/>
              <w:rPr>
                <w:rFonts w:ascii="幼圆" w:eastAsia="幼圆"/>
                <w:sz w:val="24"/>
              </w:rPr>
            </w:pPr>
          </w:p>
        </w:tc>
        <w:tc>
          <w:tcPr>
            <w:tcW w:w="1863" w:type="dxa"/>
            <w:vAlign w:val="top"/>
          </w:tcPr>
          <w:p>
            <w:pPr>
              <w:tabs>
                <w:tab w:val="left" w:pos="13954"/>
              </w:tabs>
              <w:spacing w:line="360" w:lineRule="auto"/>
              <w:rPr>
                <w:rFonts w:ascii="幼圆" w:eastAsia="幼圆"/>
                <w:sz w:val="24"/>
              </w:rPr>
            </w:pPr>
          </w:p>
        </w:tc>
        <w:tc>
          <w:tcPr>
            <w:tcW w:w="1620" w:type="dxa"/>
            <w:vAlign w:val="top"/>
          </w:tcPr>
          <w:p>
            <w:pPr>
              <w:tabs>
                <w:tab w:val="left" w:pos="13954"/>
              </w:tabs>
              <w:spacing w:line="360" w:lineRule="auto"/>
              <w:rPr>
                <w:rFonts w:ascii="幼圆" w:eastAsia="幼圆"/>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top"/>
          </w:tcPr>
          <w:p>
            <w:pPr>
              <w:tabs>
                <w:tab w:val="left" w:pos="13954"/>
              </w:tabs>
              <w:spacing w:line="360" w:lineRule="auto"/>
              <w:rPr>
                <w:rFonts w:ascii="幼圆" w:eastAsia="幼圆"/>
                <w:sz w:val="24"/>
              </w:rPr>
            </w:pPr>
          </w:p>
        </w:tc>
        <w:tc>
          <w:tcPr>
            <w:tcW w:w="1260" w:type="dxa"/>
            <w:vAlign w:val="top"/>
          </w:tcPr>
          <w:p>
            <w:pPr>
              <w:tabs>
                <w:tab w:val="left" w:pos="13954"/>
              </w:tabs>
              <w:spacing w:line="360" w:lineRule="auto"/>
              <w:rPr>
                <w:rFonts w:ascii="幼圆" w:eastAsia="幼圆"/>
                <w:sz w:val="24"/>
              </w:rPr>
            </w:pPr>
          </w:p>
        </w:tc>
        <w:tc>
          <w:tcPr>
            <w:tcW w:w="1440" w:type="dxa"/>
            <w:vAlign w:val="top"/>
          </w:tcPr>
          <w:p>
            <w:pPr>
              <w:tabs>
                <w:tab w:val="left" w:pos="13954"/>
              </w:tabs>
              <w:spacing w:line="360" w:lineRule="auto"/>
              <w:rPr>
                <w:rFonts w:ascii="幼圆" w:eastAsia="幼圆"/>
                <w:sz w:val="24"/>
              </w:rPr>
            </w:pPr>
          </w:p>
        </w:tc>
        <w:tc>
          <w:tcPr>
            <w:tcW w:w="1620" w:type="dxa"/>
            <w:vAlign w:val="top"/>
          </w:tcPr>
          <w:p>
            <w:pPr>
              <w:tabs>
                <w:tab w:val="left" w:pos="13954"/>
              </w:tabs>
              <w:spacing w:line="360" w:lineRule="auto"/>
              <w:rPr>
                <w:rFonts w:ascii="幼圆" w:eastAsia="幼圆"/>
                <w:sz w:val="24"/>
              </w:rPr>
            </w:pPr>
          </w:p>
        </w:tc>
        <w:tc>
          <w:tcPr>
            <w:tcW w:w="1197" w:type="dxa"/>
            <w:vAlign w:val="top"/>
          </w:tcPr>
          <w:p>
            <w:pPr>
              <w:tabs>
                <w:tab w:val="left" w:pos="13954"/>
              </w:tabs>
              <w:spacing w:line="360" w:lineRule="auto"/>
              <w:rPr>
                <w:rFonts w:ascii="幼圆" w:eastAsia="幼圆"/>
                <w:sz w:val="24"/>
              </w:rPr>
            </w:pPr>
          </w:p>
        </w:tc>
        <w:tc>
          <w:tcPr>
            <w:tcW w:w="1863" w:type="dxa"/>
            <w:vAlign w:val="top"/>
          </w:tcPr>
          <w:p>
            <w:pPr>
              <w:tabs>
                <w:tab w:val="left" w:pos="13954"/>
              </w:tabs>
              <w:spacing w:line="360" w:lineRule="auto"/>
              <w:rPr>
                <w:rFonts w:ascii="幼圆" w:eastAsia="幼圆"/>
                <w:sz w:val="24"/>
              </w:rPr>
            </w:pPr>
          </w:p>
        </w:tc>
        <w:tc>
          <w:tcPr>
            <w:tcW w:w="1620" w:type="dxa"/>
            <w:vAlign w:val="top"/>
          </w:tcPr>
          <w:p>
            <w:pPr>
              <w:tabs>
                <w:tab w:val="left" w:pos="13954"/>
              </w:tabs>
              <w:spacing w:line="360" w:lineRule="auto"/>
              <w:rPr>
                <w:rFonts w:ascii="幼圆" w:eastAsia="幼圆"/>
                <w:sz w:val="24"/>
              </w:rPr>
            </w:pPr>
          </w:p>
        </w:tc>
      </w:tr>
    </w:tbl>
    <w:p>
      <w:pPr>
        <w:tabs>
          <w:tab w:val="left" w:pos="13954"/>
        </w:tabs>
        <w:ind w:firstLine="840" w:firstLineChars="300"/>
        <w:jc w:val="right"/>
        <w:rPr>
          <w:rFonts w:ascii="幼圆" w:eastAsia="幼圆"/>
          <w:sz w:val="28"/>
        </w:rPr>
      </w:pPr>
      <w:r>
        <w:rPr>
          <w:rFonts w:hint="eastAsia" w:ascii="幼圆" w:eastAsia="幼圆"/>
          <w:sz w:val="28"/>
        </w:rPr>
        <w:t>授权代表：                                                               日期：</w:t>
      </w:r>
    </w:p>
    <w:p>
      <w:pPr>
        <w:tabs>
          <w:tab w:val="left" w:pos="13954"/>
        </w:tabs>
        <w:rPr>
          <w:rFonts w:ascii="幼圆" w:eastAsia="幼圆"/>
          <w:bCs/>
          <w:sz w:val="24"/>
        </w:rPr>
      </w:pPr>
    </w:p>
    <w:p>
      <w:pPr>
        <w:tabs>
          <w:tab w:val="left" w:pos="13954"/>
        </w:tabs>
        <w:rPr>
          <w:rFonts w:ascii="幼圆" w:eastAsia="幼圆"/>
          <w:bCs/>
          <w:sz w:val="24"/>
        </w:rPr>
      </w:pPr>
    </w:p>
    <w:p>
      <w:pPr>
        <w:tabs>
          <w:tab w:val="left" w:pos="13954"/>
        </w:tabs>
        <w:rPr>
          <w:rFonts w:ascii="幼圆" w:eastAsia="幼圆"/>
          <w:bCs/>
          <w:sz w:val="24"/>
        </w:rPr>
      </w:pPr>
    </w:p>
    <w:p>
      <w:pPr>
        <w:tabs>
          <w:tab w:val="left" w:pos="13954"/>
        </w:tabs>
        <w:rPr>
          <w:rFonts w:ascii="幼圆" w:eastAsia="幼圆"/>
          <w:bCs/>
          <w:sz w:val="24"/>
        </w:rPr>
      </w:pPr>
    </w:p>
    <w:p>
      <w:pPr>
        <w:tabs>
          <w:tab w:val="left" w:pos="13954"/>
        </w:tabs>
        <w:rPr>
          <w:rFonts w:ascii="幼圆" w:eastAsia="幼圆"/>
          <w:bCs/>
          <w:sz w:val="24"/>
        </w:rPr>
      </w:pPr>
    </w:p>
    <w:p>
      <w:pPr>
        <w:tabs>
          <w:tab w:val="left" w:pos="13954"/>
        </w:tabs>
        <w:rPr>
          <w:rFonts w:ascii="幼圆" w:eastAsia="幼圆"/>
          <w:bCs/>
          <w:sz w:val="24"/>
        </w:rPr>
      </w:pPr>
    </w:p>
    <w:p>
      <w:pPr>
        <w:tabs>
          <w:tab w:val="left" w:pos="13954"/>
        </w:tabs>
        <w:rPr>
          <w:rFonts w:ascii="幼圆" w:eastAsia="幼圆"/>
          <w:bCs/>
          <w:sz w:val="24"/>
        </w:rPr>
      </w:pPr>
    </w:p>
    <w:p>
      <w:pPr>
        <w:tabs>
          <w:tab w:val="left" w:pos="13954"/>
        </w:tabs>
        <w:rPr>
          <w:rFonts w:hint="eastAsia" w:ascii="幼圆" w:eastAsia="幼圆"/>
          <w:bCs/>
          <w:sz w:val="24"/>
        </w:rPr>
      </w:pPr>
    </w:p>
    <w:p>
      <w:pPr>
        <w:tabs>
          <w:tab w:val="left" w:pos="13954"/>
        </w:tabs>
        <w:rPr>
          <w:rFonts w:hint="eastAsia" w:ascii="幼圆" w:eastAsia="幼圆"/>
          <w:bCs/>
          <w:sz w:val="24"/>
        </w:rPr>
      </w:pPr>
    </w:p>
    <w:p>
      <w:pPr>
        <w:tabs>
          <w:tab w:val="left" w:pos="13954"/>
        </w:tabs>
        <w:rPr>
          <w:rFonts w:ascii="幼圆" w:eastAsia="幼圆"/>
          <w:bCs/>
          <w:sz w:val="24"/>
        </w:rPr>
      </w:pPr>
    </w:p>
    <w:p>
      <w:pPr>
        <w:tabs>
          <w:tab w:val="left" w:pos="13954"/>
        </w:tabs>
        <w:rPr>
          <w:rFonts w:hint="eastAsia" w:ascii="幼圆" w:eastAsia="幼圆"/>
          <w:bCs/>
          <w:sz w:val="24"/>
        </w:rPr>
      </w:pPr>
    </w:p>
    <w:p>
      <w:pPr>
        <w:tabs>
          <w:tab w:val="left" w:pos="13954"/>
        </w:tabs>
        <w:rPr>
          <w:rFonts w:hint="eastAsia" w:ascii="幼圆" w:eastAsia="幼圆"/>
          <w:bCs/>
          <w:sz w:val="24"/>
        </w:rPr>
      </w:pPr>
    </w:p>
    <w:p>
      <w:pPr>
        <w:tabs>
          <w:tab w:val="left" w:pos="13954"/>
        </w:tabs>
        <w:rPr>
          <w:rFonts w:hint="eastAsia" w:ascii="幼圆" w:eastAsia="幼圆"/>
          <w:bCs/>
          <w:sz w:val="24"/>
        </w:rPr>
      </w:pPr>
    </w:p>
    <w:p>
      <w:pPr>
        <w:tabs>
          <w:tab w:val="left" w:pos="13954"/>
        </w:tabs>
        <w:rPr>
          <w:rFonts w:ascii="幼圆" w:eastAsia="幼圆"/>
          <w:bCs/>
          <w:sz w:val="24"/>
        </w:rPr>
      </w:pPr>
    </w:p>
    <w:p>
      <w:pPr>
        <w:tabs>
          <w:tab w:val="left" w:pos="13954"/>
        </w:tabs>
        <w:rPr>
          <w:rFonts w:ascii="幼圆" w:eastAsia="幼圆"/>
          <w:bCs/>
          <w:sz w:val="24"/>
        </w:rPr>
      </w:pPr>
    </w:p>
    <w:p>
      <w:pPr>
        <w:tabs>
          <w:tab w:val="left" w:pos="13954"/>
        </w:tabs>
        <w:rPr>
          <w:rFonts w:ascii="幼圆" w:eastAsia="幼圆"/>
        </w:rPr>
      </w:pPr>
      <w:r>
        <w:rPr>
          <w:rFonts w:hint="eastAsia" w:ascii="幼圆" w:eastAsia="幼圆"/>
          <w:bCs/>
          <w:sz w:val="24"/>
        </w:rPr>
        <w:t xml:space="preserve">附件五 </w:t>
      </w:r>
    </w:p>
    <w:p>
      <w:pPr>
        <w:tabs>
          <w:tab w:val="left" w:pos="13954"/>
        </w:tabs>
        <w:jc w:val="center"/>
        <w:rPr>
          <w:rFonts w:ascii="幼圆" w:eastAsia="幼圆"/>
          <w:sz w:val="28"/>
        </w:rPr>
      </w:pPr>
      <w:r>
        <w:rPr>
          <w:rFonts w:hint="eastAsia" w:ascii="幼圆" w:eastAsia="幼圆"/>
          <w:b/>
          <w:sz w:val="32"/>
        </w:rPr>
        <w:t>开  标  一  览  表</w:t>
      </w:r>
    </w:p>
    <w:p>
      <w:pPr>
        <w:tabs>
          <w:tab w:val="left" w:pos="13954"/>
        </w:tabs>
        <w:rPr>
          <w:rFonts w:ascii="幼圆" w:eastAsia="幼圆"/>
          <w:sz w:val="24"/>
        </w:rPr>
      </w:pPr>
      <w:r>
        <w:rPr>
          <w:rFonts w:hint="eastAsia" w:ascii="幼圆" w:eastAsia="幼圆"/>
          <w:sz w:val="24"/>
        </w:rPr>
        <w:t>招标编号：             招标物资名称：                共    页，第    页</w:t>
      </w:r>
    </w:p>
    <w:tbl>
      <w:tblPr>
        <w:tblStyle w:val="6"/>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213"/>
        <w:gridCol w:w="1536"/>
        <w:gridCol w:w="872"/>
        <w:gridCol w:w="1213"/>
        <w:gridCol w:w="1160"/>
        <w:gridCol w:w="1265"/>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5" w:type="dxa"/>
            <w:vAlign w:val="center"/>
          </w:tcPr>
          <w:p>
            <w:pPr>
              <w:tabs>
                <w:tab w:val="left" w:pos="13954"/>
              </w:tabs>
              <w:jc w:val="center"/>
              <w:rPr>
                <w:rFonts w:ascii="幼圆" w:eastAsia="幼圆"/>
                <w:szCs w:val="21"/>
              </w:rPr>
            </w:pPr>
            <w:r>
              <w:rPr>
                <w:rFonts w:hint="eastAsia" w:ascii="幼圆" w:eastAsia="幼圆"/>
                <w:szCs w:val="21"/>
              </w:rPr>
              <w:t>序号</w:t>
            </w:r>
          </w:p>
        </w:tc>
        <w:tc>
          <w:tcPr>
            <w:tcW w:w="1213" w:type="dxa"/>
            <w:vAlign w:val="center"/>
          </w:tcPr>
          <w:p>
            <w:pPr>
              <w:tabs>
                <w:tab w:val="left" w:pos="13954"/>
              </w:tabs>
              <w:jc w:val="center"/>
              <w:rPr>
                <w:rFonts w:ascii="幼圆" w:eastAsia="幼圆"/>
                <w:szCs w:val="21"/>
              </w:rPr>
            </w:pPr>
            <w:r>
              <w:rPr>
                <w:rFonts w:hint="eastAsia" w:ascii="幼圆" w:eastAsia="幼圆"/>
                <w:szCs w:val="21"/>
              </w:rPr>
              <w:t>投标单位全称</w:t>
            </w:r>
          </w:p>
        </w:tc>
        <w:tc>
          <w:tcPr>
            <w:tcW w:w="1536" w:type="dxa"/>
            <w:vAlign w:val="center"/>
          </w:tcPr>
          <w:p>
            <w:pPr>
              <w:tabs>
                <w:tab w:val="left" w:pos="13954"/>
              </w:tabs>
              <w:jc w:val="center"/>
              <w:rPr>
                <w:rFonts w:ascii="幼圆" w:eastAsia="幼圆"/>
                <w:szCs w:val="21"/>
              </w:rPr>
            </w:pPr>
            <w:r>
              <w:rPr>
                <w:rFonts w:hint="eastAsia" w:ascii="幼圆" w:eastAsia="幼圆"/>
                <w:szCs w:val="21"/>
              </w:rPr>
              <w:t>物资名称及规格型号</w:t>
            </w:r>
          </w:p>
        </w:tc>
        <w:tc>
          <w:tcPr>
            <w:tcW w:w="872" w:type="dxa"/>
            <w:vAlign w:val="center"/>
          </w:tcPr>
          <w:p>
            <w:pPr>
              <w:tabs>
                <w:tab w:val="left" w:pos="13954"/>
              </w:tabs>
              <w:jc w:val="center"/>
              <w:rPr>
                <w:rFonts w:ascii="幼圆" w:eastAsia="幼圆"/>
                <w:szCs w:val="21"/>
              </w:rPr>
            </w:pPr>
            <w:r>
              <w:rPr>
                <w:rFonts w:hint="eastAsia" w:ascii="幼圆" w:eastAsia="幼圆"/>
                <w:szCs w:val="21"/>
              </w:rPr>
              <w:t>数量</w:t>
            </w:r>
          </w:p>
        </w:tc>
        <w:tc>
          <w:tcPr>
            <w:tcW w:w="1213" w:type="dxa"/>
            <w:vAlign w:val="center"/>
          </w:tcPr>
          <w:p>
            <w:pPr>
              <w:tabs>
                <w:tab w:val="left" w:pos="13954"/>
              </w:tabs>
              <w:jc w:val="center"/>
              <w:rPr>
                <w:rFonts w:ascii="幼圆" w:eastAsia="幼圆"/>
                <w:szCs w:val="21"/>
              </w:rPr>
            </w:pPr>
            <w:r>
              <w:rPr>
                <w:rFonts w:hint="eastAsia" w:ascii="幼圆" w:eastAsia="幼圆"/>
                <w:szCs w:val="21"/>
              </w:rPr>
              <w:t>原产地及</w:t>
            </w:r>
          </w:p>
          <w:p>
            <w:pPr>
              <w:tabs>
                <w:tab w:val="left" w:pos="13954"/>
              </w:tabs>
              <w:jc w:val="center"/>
              <w:rPr>
                <w:rFonts w:ascii="幼圆" w:eastAsia="幼圆"/>
                <w:szCs w:val="21"/>
              </w:rPr>
            </w:pPr>
            <w:r>
              <w:rPr>
                <w:rFonts w:hint="eastAsia" w:ascii="幼圆" w:eastAsia="幼圆"/>
                <w:szCs w:val="21"/>
              </w:rPr>
              <w:t>制造厂名</w:t>
            </w:r>
          </w:p>
        </w:tc>
        <w:tc>
          <w:tcPr>
            <w:tcW w:w="1160" w:type="dxa"/>
            <w:vAlign w:val="center"/>
          </w:tcPr>
          <w:p>
            <w:pPr>
              <w:tabs>
                <w:tab w:val="left" w:pos="13954"/>
              </w:tabs>
              <w:jc w:val="center"/>
              <w:rPr>
                <w:rFonts w:ascii="幼圆" w:eastAsia="幼圆"/>
                <w:szCs w:val="21"/>
              </w:rPr>
            </w:pPr>
            <w:r>
              <w:rPr>
                <w:rFonts w:hint="eastAsia" w:ascii="幼圆" w:eastAsia="幼圆"/>
                <w:szCs w:val="21"/>
              </w:rPr>
              <w:t>投标报价</w:t>
            </w:r>
          </w:p>
          <w:p>
            <w:pPr>
              <w:tabs>
                <w:tab w:val="left" w:pos="13954"/>
              </w:tabs>
              <w:jc w:val="center"/>
              <w:rPr>
                <w:rFonts w:ascii="幼圆" w:eastAsia="幼圆"/>
                <w:szCs w:val="21"/>
              </w:rPr>
            </w:pPr>
          </w:p>
        </w:tc>
        <w:tc>
          <w:tcPr>
            <w:tcW w:w="1265" w:type="dxa"/>
            <w:vAlign w:val="center"/>
          </w:tcPr>
          <w:p>
            <w:pPr>
              <w:tabs>
                <w:tab w:val="left" w:pos="13954"/>
              </w:tabs>
              <w:jc w:val="center"/>
              <w:rPr>
                <w:rFonts w:ascii="幼圆" w:eastAsia="幼圆"/>
                <w:szCs w:val="21"/>
              </w:rPr>
            </w:pPr>
            <w:r>
              <w:rPr>
                <w:rFonts w:hint="eastAsia" w:ascii="幼圆" w:eastAsia="幼圆"/>
                <w:szCs w:val="21"/>
              </w:rPr>
              <w:t>交货期</w:t>
            </w:r>
          </w:p>
        </w:tc>
        <w:tc>
          <w:tcPr>
            <w:tcW w:w="1214" w:type="dxa"/>
            <w:vAlign w:val="center"/>
          </w:tcPr>
          <w:p>
            <w:pPr>
              <w:tabs>
                <w:tab w:val="left" w:pos="13954"/>
              </w:tabs>
              <w:jc w:val="center"/>
              <w:rPr>
                <w:rFonts w:ascii="幼圆" w:eastAsia="幼圆"/>
                <w:sz w:val="24"/>
              </w:rPr>
            </w:pPr>
            <w:r>
              <w:rPr>
                <w:rFonts w:hint="eastAsia" w:ascii="幼圆" w:eastAsia="幼圆"/>
                <w:sz w:val="24"/>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635" w:type="dxa"/>
            <w:vAlign w:val="top"/>
          </w:tcPr>
          <w:p>
            <w:pPr>
              <w:tabs>
                <w:tab w:val="left" w:pos="13954"/>
              </w:tabs>
              <w:jc w:val="center"/>
              <w:rPr>
                <w:rFonts w:ascii="幼圆" w:eastAsia="幼圆"/>
                <w:sz w:val="24"/>
              </w:rPr>
            </w:pPr>
          </w:p>
          <w:p>
            <w:pPr>
              <w:tabs>
                <w:tab w:val="left" w:pos="13954"/>
              </w:tabs>
              <w:jc w:val="center"/>
              <w:rPr>
                <w:rFonts w:ascii="幼圆" w:eastAsia="幼圆"/>
                <w:sz w:val="24"/>
              </w:rPr>
            </w:pPr>
            <w:r>
              <w:rPr>
                <w:rFonts w:hint="eastAsia" w:ascii="幼圆" w:eastAsia="幼圆"/>
                <w:sz w:val="24"/>
              </w:rPr>
              <w:t>1</w:t>
            </w:r>
          </w:p>
          <w:p>
            <w:pPr>
              <w:tabs>
                <w:tab w:val="left" w:pos="13954"/>
              </w:tabs>
              <w:jc w:val="center"/>
              <w:rPr>
                <w:rFonts w:ascii="幼圆" w:eastAsia="幼圆"/>
                <w:sz w:val="24"/>
              </w:rPr>
            </w:pPr>
          </w:p>
        </w:tc>
        <w:tc>
          <w:tcPr>
            <w:tcW w:w="1213" w:type="dxa"/>
            <w:vAlign w:val="top"/>
          </w:tcPr>
          <w:p>
            <w:pPr>
              <w:tabs>
                <w:tab w:val="left" w:pos="13954"/>
              </w:tabs>
              <w:rPr>
                <w:rFonts w:ascii="幼圆" w:eastAsia="幼圆"/>
                <w:sz w:val="24"/>
              </w:rPr>
            </w:pPr>
          </w:p>
        </w:tc>
        <w:tc>
          <w:tcPr>
            <w:tcW w:w="1536" w:type="dxa"/>
            <w:vAlign w:val="top"/>
          </w:tcPr>
          <w:p>
            <w:pPr>
              <w:tabs>
                <w:tab w:val="left" w:pos="13954"/>
              </w:tabs>
              <w:jc w:val="center"/>
              <w:rPr>
                <w:rFonts w:ascii="幼圆" w:eastAsia="幼圆"/>
                <w:sz w:val="24"/>
              </w:rPr>
            </w:pPr>
          </w:p>
        </w:tc>
        <w:tc>
          <w:tcPr>
            <w:tcW w:w="872" w:type="dxa"/>
            <w:vAlign w:val="top"/>
          </w:tcPr>
          <w:p>
            <w:pPr>
              <w:tabs>
                <w:tab w:val="left" w:pos="13954"/>
              </w:tabs>
              <w:rPr>
                <w:rFonts w:ascii="幼圆" w:eastAsia="幼圆"/>
                <w:sz w:val="24"/>
              </w:rPr>
            </w:pPr>
          </w:p>
        </w:tc>
        <w:tc>
          <w:tcPr>
            <w:tcW w:w="1213" w:type="dxa"/>
            <w:vAlign w:val="top"/>
          </w:tcPr>
          <w:p>
            <w:pPr>
              <w:tabs>
                <w:tab w:val="left" w:pos="13954"/>
              </w:tabs>
              <w:rPr>
                <w:rFonts w:ascii="幼圆" w:eastAsia="幼圆"/>
                <w:sz w:val="24"/>
              </w:rPr>
            </w:pPr>
          </w:p>
        </w:tc>
        <w:tc>
          <w:tcPr>
            <w:tcW w:w="1160" w:type="dxa"/>
            <w:vAlign w:val="top"/>
          </w:tcPr>
          <w:p>
            <w:pPr>
              <w:tabs>
                <w:tab w:val="left" w:pos="13954"/>
              </w:tabs>
              <w:rPr>
                <w:rFonts w:ascii="幼圆" w:eastAsia="幼圆"/>
                <w:sz w:val="24"/>
              </w:rPr>
            </w:pPr>
          </w:p>
        </w:tc>
        <w:tc>
          <w:tcPr>
            <w:tcW w:w="1265" w:type="dxa"/>
            <w:vAlign w:val="top"/>
          </w:tcPr>
          <w:p>
            <w:pPr>
              <w:tabs>
                <w:tab w:val="left" w:pos="13954"/>
              </w:tabs>
              <w:rPr>
                <w:rFonts w:ascii="幼圆" w:eastAsia="幼圆"/>
                <w:sz w:val="24"/>
              </w:rPr>
            </w:pPr>
          </w:p>
        </w:tc>
        <w:tc>
          <w:tcPr>
            <w:tcW w:w="1214" w:type="dxa"/>
            <w:vAlign w:val="top"/>
          </w:tcPr>
          <w:p>
            <w:pPr>
              <w:tabs>
                <w:tab w:val="left" w:pos="13954"/>
              </w:tabs>
              <w:rPr>
                <w:rFonts w:ascii="幼圆" w:eastAsia="幼圆"/>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5" w:type="dxa"/>
            <w:vAlign w:val="top"/>
          </w:tcPr>
          <w:p>
            <w:pPr>
              <w:tabs>
                <w:tab w:val="left" w:pos="13954"/>
              </w:tabs>
              <w:jc w:val="center"/>
              <w:rPr>
                <w:rFonts w:ascii="幼圆" w:eastAsia="幼圆"/>
                <w:sz w:val="24"/>
              </w:rPr>
            </w:pPr>
          </w:p>
          <w:p>
            <w:pPr>
              <w:tabs>
                <w:tab w:val="left" w:pos="13954"/>
              </w:tabs>
              <w:jc w:val="center"/>
              <w:rPr>
                <w:rFonts w:ascii="幼圆" w:eastAsia="幼圆"/>
                <w:sz w:val="24"/>
              </w:rPr>
            </w:pPr>
            <w:r>
              <w:rPr>
                <w:rFonts w:hint="eastAsia" w:ascii="幼圆" w:eastAsia="幼圆"/>
                <w:sz w:val="24"/>
              </w:rPr>
              <w:t>2</w:t>
            </w:r>
          </w:p>
        </w:tc>
        <w:tc>
          <w:tcPr>
            <w:tcW w:w="1213" w:type="dxa"/>
            <w:vAlign w:val="top"/>
          </w:tcPr>
          <w:p>
            <w:pPr>
              <w:tabs>
                <w:tab w:val="left" w:pos="13954"/>
              </w:tabs>
              <w:rPr>
                <w:rFonts w:ascii="幼圆" w:eastAsia="幼圆"/>
                <w:sz w:val="24"/>
              </w:rPr>
            </w:pPr>
          </w:p>
        </w:tc>
        <w:tc>
          <w:tcPr>
            <w:tcW w:w="1536" w:type="dxa"/>
            <w:vAlign w:val="top"/>
          </w:tcPr>
          <w:p>
            <w:pPr>
              <w:tabs>
                <w:tab w:val="left" w:pos="13954"/>
              </w:tabs>
              <w:jc w:val="center"/>
              <w:rPr>
                <w:rFonts w:ascii="幼圆" w:eastAsia="幼圆"/>
                <w:sz w:val="24"/>
              </w:rPr>
            </w:pPr>
          </w:p>
        </w:tc>
        <w:tc>
          <w:tcPr>
            <w:tcW w:w="872" w:type="dxa"/>
            <w:vAlign w:val="top"/>
          </w:tcPr>
          <w:p>
            <w:pPr>
              <w:tabs>
                <w:tab w:val="left" w:pos="13954"/>
              </w:tabs>
              <w:rPr>
                <w:rFonts w:ascii="幼圆" w:eastAsia="幼圆"/>
                <w:sz w:val="24"/>
              </w:rPr>
            </w:pPr>
          </w:p>
        </w:tc>
        <w:tc>
          <w:tcPr>
            <w:tcW w:w="1213" w:type="dxa"/>
            <w:vAlign w:val="top"/>
          </w:tcPr>
          <w:p>
            <w:pPr>
              <w:tabs>
                <w:tab w:val="left" w:pos="13954"/>
              </w:tabs>
              <w:rPr>
                <w:rFonts w:ascii="幼圆" w:eastAsia="幼圆"/>
                <w:sz w:val="24"/>
              </w:rPr>
            </w:pPr>
          </w:p>
        </w:tc>
        <w:tc>
          <w:tcPr>
            <w:tcW w:w="1160" w:type="dxa"/>
            <w:vAlign w:val="top"/>
          </w:tcPr>
          <w:p>
            <w:pPr>
              <w:tabs>
                <w:tab w:val="left" w:pos="13954"/>
              </w:tabs>
              <w:rPr>
                <w:rFonts w:ascii="幼圆" w:eastAsia="幼圆"/>
                <w:sz w:val="24"/>
              </w:rPr>
            </w:pPr>
          </w:p>
        </w:tc>
        <w:tc>
          <w:tcPr>
            <w:tcW w:w="1265" w:type="dxa"/>
            <w:vAlign w:val="top"/>
          </w:tcPr>
          <w:p>
            <w:pPr>
              <w:tabs>
                <w:tab w:val="left" w:pos="13954"/>
              </w:tabs>
              <w:rPr>
                <w:rFonts w:ascii="幼圆" w:eastAsia="幼圆"/>
                <w:sz w:val="24"/>
              </w:rPr>
            </w:pPr>
          </w:p>
        </w:tc>
        <w:tc>
          <w:tcPr>
            <w:tcW w:w="1214" w:type="dxa"/>
            <w:vAlign w:val="top"/>
          </w:tcPr>
          <w:p>
            <w:pPr>
              <w:tabs>
                <w:tab w:val="left" w:pos="13954"/>
              </w:tabs>
              <w:rPr>
                <w:rFonts w:ascii="幼圆" w:eastAsia="幼圆"/>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5" w:type="dxa"/>
            <w:vAlign w:val="top"/>
          </w:tcPr>
          <w:p>
            <w:pPr>
              <w:tabs>
                <w:tab w:val="left" w:pos="13954"/>
              </w:tabs>
              <w:jc w:val="center"/>
              <w:rPr>
                <w:rFonts w:ascii="幼圆" w:eastAsia="幼圆"/>
                <w:sz w:val="24"/>
              </w:rPr>
            </w:pPr>
          </w:p>
          <w:p>
            <w:pPr>
              <w:tabs>
                <w:tab w:val="left" w:pos="13954"/>
              </w:tabs>
              <w:jc w:val="center"/>
              <w:rPr>
                <w:rFonts w:ascii="幼圆" w:eastAsia="幼圆"/>
                <w:sz w:val="24"/>
              </w:rPr>
            </w:pPr>
            <w:r>
              <w:rPr>
                <w:rFonts w:hint="eastAsia" w:ascii="幼圆" w:eastAsia="幼圆"/>
                <w:sz w:val="24"/>
              </w:rPr>
              <w:t>3</w:t>
            </w:r>
          </w:p>
          <w:p>
            <w:pPr>
              <w:tabs>
                <w:tab w:val="left" w:pos="13954"/>
              </w:tabs>
              <w:jc w:val="center"/>
              <w:rPr>
                <w:rFonts w:ascii="幼圆" w:eastAsia="幼圆"/>
                <w:sz w:val="24"/>
              </w:rPr>
            </w:pPr>
          </w:p>
        </w:tc>
        <w:tc>
          <w:tcPr>
            <w:tcW w:w="1213" w:type="dxa"/>
            <w:vAlign w:val="top"/>
          </w:tcPr>
          <w:p>
            <w:pPr>
              <w:tabs>
                <w:tab w:val="left" w:pos="13954"/>
              </w:tabs>
              <w:rPr>
                <w:rFonts w:ascii="幼圆" w:eastAsia="幼圆"/>
                <w:sz w:val="24"/>
              </w:rPr>
            </w:pPr>
          </w:p>
        </w:tc>
        <w:tc>
          <w:tcPr>
            <w:tcW w:w="1536" w:type="dxa"/>
            <w:vAlign w:val="top"/>
          </w:tcPr>
          <w:p>
            <w:pPr>
              <w:tabs>
                <w:tab w:val="left" w:pos="13954"/>
              </w:tabs>
              <w:jc w:val="center"/>
              <w:rPr>
                <w:rFonts w:ascii="幼圆" w:eastAsia="幼圆"/>
                <w:sz w:val="24"/>
              </w:rPr>
            </w:pPr>
          </w:p>
        </w:tc>
        <w:tc>
          <w:tcPr>
            <w:tcW w:w="872" w:type="dxa"/>
            <w:vAlign w:val="top"/>
          </w:tcPr>
          <w:p>
            <w:pPr>
              <w:tabs>
                <w:tab w:val="left" w:pos="13954"/>
              </w:tabs>
              <w:rPr>
                <w:rFonts w:ascii="幼圆" w:eastAsia="幼圆"/>
                <w:sz w:val="24"/>
              </w:rPr>
            </w:pPr>
          </w:p>
        </w:tc>
        <w:tc>
          <w:tcPr>
            <w:tcW w:w="1213" w:type="dxa"/>
            <w:vAlign w:val="top"/>
          </w:tcPr>
          <w:p>
            <w:pPr>
              <w:tabs>
                <w:tab w:val="left" w:pos="13954"/>
              </w:tabs>
              <w:rPr>
                <w:rFonts w:ascii="幼圆" w:eastAsia="幼圆"/>
                <w:sz w:val="24"/>
              </w:rPr>
            </w:pPr>
          </w:p>
        </w:tc>
        <w:tc>
          <w:tcPr>
            <w:tcW w:w="1160" w:type="dxa"/>
            <w:vAlign w:val="top"/>
          </w:tcPr>
          <w:p>
            <w:pPr>
              <w:tabs>
                <w:tab w:val="left" w:pos="13954"/>
              </w:tabs>
              <w:rPr>
                <w:rFonts w:ascii="幼圆" w:eastAsia="幼圆"/>
                <w:sz w:val="24"/>
              </w:rPr>
            </w:pPr>
          </w:p>
        </w:tc>
        <w:tc>
          <w:tcPr>
            <w:tcW w:w="1265" w:type="dxa"/>
            <w:vAlign w:val="top"/>
          </w:tcPr>
          <w:p>
            <w:pPr>
              <w:tabs>
                <w:tab w:val="left" w:pos="13954"/>
              </w:tabs>
              <w:rPr>
                <w:rFonts w:ascii="幼圆" w:eastAsia="幼圆"/>
                <w:sz w:val="24"/>
              </w:rPr>
            </w:pPr>
          </w:p>
        </w:tc>
        <w:tc>
          <w:tcPr>
            <w:tcW w:w="1214" w:type="dxa"/>
            <w:vAlign w:val="top"/>
          </w:tcPr>
          <w:p>
            <w:pPr>
              <w:tabs>
                <w:tab w:val="left" w:pos="13954"/>
              </w:tabs>
              <w:rPr>
                <w:rFonts w:ascii="幼圆" w:eastAsia="幼圆"/>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635" w:type="dxa"/>
            <w:vAlign w:val="top"/>
          </w:tcPr>
          <w:p>
            <w:pPr>
              <w:tabs>
                <w:tab w:val="left" w:pos="13954"/>
              </w:tabs>
              <w:jc w:val="center"/>
              <w:rPr>
                <w:rFonts w:ascii="幼圆" w:eastAsia="幼圆"/>
                <w:sz w:val="24"/>
              </w:rPr>
            </w:pPr>
            <w:r>
              <w:rPr>
                <w:rFonts w:hint="eastAsia" w:ascii="幼圆" w:eastAsia="幼圆"/>
                <w:sz w:val="24"/>
              </w:rPr>
              <w:t>4</w:t>
            </w:r>
          </w:p>
        </w:tc>
        <w:tc>
          <w:tcPr>
            <w:tcW w:w="1213" w:type="dxa"/>
            <w:vAlign w:val="top"/>
          </w:tcPr>
          <w:p>
            <w:pPr>
              <w:tabs>
                <w:tab w:val="left" w:pos="13954"/>
              </w:tabs>
              <w:rPr>
                <w:rFonts w:ascii="幼圆" w:eastAsia="幼圆"/>
                <w:sz w:val="24"/>
              </w:rPr>
            </w:pPr>
          </w:p>
        </w:tc>
        <w:tc>
          <w:tcPr>
            <w:tcW w:w="1536" w:type="dxa"/>
            <w:vAlign w:val="top"/>
          </w:tcPr>
          <w:p>
            <w:pPr>
              <w:tabs>
                <w:tab w:val="left" w:pos="13954"/>
              </w:tabs>
              <w:jc w:val="center"/>
              <w:rPr>
                <w:rFonts w:ascii="幼圆" w:eastAsia="幼圆"/>
                <w:sz w:val="24"/>
              </w:rPr>
            </w:pPr>
          </w:p>
        </w:tc>
        <w:tc>
          <w:tcPr>
            <w:tcW w:w="872" w:type="dxa"/>
            <w:vAlign w:val="top"/>
          </w:tcPr>
          <w:p>
            <w:pPr>
              <w:tabs>
                <w:tab w:val="left" w:pos="13954"/>
              </w:tabs>
              <w:rPr>
                <w:rFonts w:ascii="幼圆" w:eastAsia="幼圆"/>
                <w:sz w:val="24"/>
              </w:rPr>
            </w:pPr>
          </w:p>
        </w:tc>
        <w:tc>
          <w:tcPr>
            <w:tcW w:w="1213" w:type="dxa"/>
            <w:vAlign w:val="top"/>
          </w:tcPr>
          <w:p>
            <w:pPr>
              <w:tabs>
                <w:tab w:val="left" w:pos="13954"/>
              </w:tabs>
              <w:rPr>
                <w:rFonts w:ascii="幼圆" w:eastAsia="幼圆"/>
                <w:sz w:val="24"/>
              </w:rPr>
            </w:pPr>
          </w:p>
        </w:tc>
        <w:tc>
          <w:tcPr>
            <w:tcW w:w="1160" w:type="dxa"/>
            <w:vAlign w:val="top"/>
          </w:tcPr>
          <w:p>
            <w:pPr>
              <w:tabs>
                <w:tab w:val="left" w:pos="13954"/>
              </w:tabs>
              <w:rPr>
                <w:rFonts w:ascii="幼圆" w:eastAsia="幼圆"/>
                <w:sz w:val="24"/>
              </w:rPr>
            </w:pPr>
          </w:p>
        </w:tc>
        <w:tc>
          <w:tcPr>
            <w:tcW w:w="1265" w:type="dxa"/>
            <w:vAlign w:val="top"/>
          </w:tcPr>
          <w:p>
            <w:pPr>
              <w:tabs>
                <w:tab w:val="left" w:pos="13954"/>
              </w:tabs>
              <w:rPr>
                <w:rFonts w:ascii="幼圆" w:eastAsia="幼圆"/>
                <w:sz w:val="24"/>
              </w:rPr>
            </w:pPr>
          </w:p>
        </w:tc>
        <w:tc>
          <w:tcPr>
            <w:tcW w:w="1214" w:type="dxa"/>
            <w:vAlign w:val="top"/>
          </w:tcPr>
          <w:p>
            <w:pPr>
              <w:tabs>
                <w:tab w:val="left" w:pos="13954"/>
              </w:tabs>
              <w:rPr>
                <w:rFonts w:ascii="幼圆" w:eastAsia="幼圆"/>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35" w:type="dxa"/>
            <w:vAlign w:val="top"/>
          </w:tcPr>
          <w:p>
            <w:pPr>
              <w:tabs>
                <w:tab w:val="left" w:pos="13954"/>
              </w:tabs>
              <w:jc w:val="center"/>
              <w:rPr>
                <w:rFonts w:ascii="幼圆" w:eastAsia="幼圆"/>
                <w:sz w:val="24"/>
              </w:rPr>
            </w:pPr>
            <w:r>
              <w:rPr>
                <w:rFonts w:hint="eastAsia" w:ascii="幼圆" w:eastAsia="幼圆"/>
                <w:sz w:val="24"/>
              </w:rPr>
              <w:t>5</w:t>
            </w:r>
          </w:p>
        </w:tc>
        <w:tc>
          <w:tcPr>
            <w:tcW w:w="1213" w:type="dxa"/>
            <w:vAlign w:val="top"/>
          </w:tcPr>
          <w:p>
            <w:pPr>
              <w:tabs>
                <w:tab w:val="left" w:pos="13954"/>
              </w:tabs>
              <w:rPr>
                <w:rFonts w:ascii="幼圆" w:eastAsia="幼圆"/>
                <w:sz w:val="24"/>
              </w:rPr>
            </w:pPr>
          </w:p>
        </w:tc>
        <w:tc>
          <w:tcPr>
            <w:tcW w:w="1536" w:type="dxa"/>
            <w:vAlign w:val="top"/>
          </w:tcPr>
          <w:p>
            <w:pPr>
              <w:tabs>
                <w:tab w:val="left" w:pos="13954"/>
              </w:tabs>
              <w:jc w:val="center"/>
              <w:rPr>
                <w:rFonts w:ascii="幼圆" w:eastAsia="幼圆"/>
                <w:sz w:val="24"/>
              </w:rPr>
            </w:pPr>
          </w:p>
        </w:tc>
        <w:tc>
          <w:tcPr>
            <w:tcW w:w="872" w:type="dxa"/>
            <w:vAlign w:val="top"/>
          </w:tcPr>
          <w:p>
            <w:pPr>
              <w:tabs>
                <w:tab w:val="left" w:pos="13954"/>
              </w:tabs>
              <w:rPr>
                <w:rFonts w:ascii="幼圆" w:eastAsia="幼圆"/>
                <w:sz w:val="24"/>
              </w:rPr>
            </w:pPr>
          </w:p>
        </w:tc>
        <w:tc>
          <w:tcPr>
            <w:tcW w:w="1213" w:type="dxa"/>
            <w:vAlign w:val="top"/>
          </w:tcPr>
          <w:p>
            <w:pPr>
              <w:tabs>
                <w:tab w:val="left" w:pos="13954"/>
              </w:tabs>
              <w:rPr>
                <w:rFonts w:ascii="幼圆" w:eastAsia="幼圆"/>
                <w:sz w:val="24"/>
              </w:rPr>
            </w:pPr>
          </w:p>
        </w:tc>
        <w:tc>
          <w:tcPr>
            <w:tcW w:w="1160" w:type="dxa"/>
            <w:vAlign w:val="top"/>
          </w:tcPr>
          <w:p>
            <w:pPr>
              <w:tabs>
                <w:tab w:val="left" w:pos="13954"/>
              </w:tabs>
              <w:rPr>
                <w:rFonts w:ascii="幼圆" w:eastAsia="幼圆"/>
                <w:sz w:val="24"/>
              </w:rPr>
            </w:pPr>
          </w:p>
        </w:tc>
        <w:tc>
          <w:tcPr>
            <w:tcW w:w="1265" w:type="dxa"/>
            <w:vAlign w:val="top"/>
          </w:tcPr>
          <w:p>
            <w:pPr>
              <w:tabs>
                <w:tab w:val="left" w:pos="13954"/>
              </w:tabs>
              <w:rPr>
                <w:rFonts w:ascii="幼圆" w:eastAsia="幼圆"/>
                <w:sz w:val="24"/>
              </w:rPr>
            </w:pPr>
          </w:p>
        </w:tc>
        <w:tc>
          <w:tcPr>
            <w:tcW w:w="1214" w:type="dxa"/>
            <w:vAlign w:val="top"/>
          </w:tcPr>
          <w:p>
            <w:pPr>
              <w:tabs>
                <w:tab w:val="left" w:pos="13954"/>
              </w:tabs>
              <w:rPr>
                <w:rFonts w:ascii="幼圆" w:eastAsia="幼圆"/>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635" w:type="dxa"/>
            <w:vAlign w:val="top"/>
          </w:tcPr>
          <w:p>
            <w:pPr>
              <w:tabs>
                <w:tab w:val="left" w:pos="13954"/>
              </w:tabs>
              <w:jc w:val="center"/>
              <w:rPr>
                <w:rFonts w:ascii="幼圆" w:eastAsia="幼圆"/>
                <w:sz w:val="24"/>
              </w:rPr>
            </w:pPr>
            <w:r>
              <w:rPr>
                <w:rFonts w:hint="eastAsia" w:ascii="幼圆" w:eastAsia="幼圆"/>
                <w:sz w:val="24"/>
              </w:rPr>
              <w:t>6</w:t>
            </w:r>
          </w:p>
        </w:tc>
        <w:tc>
          <w:tcPr>
            <w:tcW w:w="1213" w:type="dxa"/>
            <w:vAlign w:val="top"/>
          </w:tcPr>
          <w:p>
            <w:pPr>
              <w:tabs>
                <w:tab w:val="left" w:pos="13954"/>
              </w:tabs>
              <w:rPr>
                <w:rFonts w:ascii="幼圆" w:eastAsia="幼圆"/>
                <w:sz w:val="24"/>
              </w:rPr>
            </w:pPr>
          </w:p>
        </w:tc>
        <w:tc>
          <w:tcPr>
            <w:tcW w:w="1536" w:type="dxa"/>
            <w:vAlign w:val="top"/>
          </w:tcPr>
          <w:p>
            <w:pPr>
              <w:tabs>
                <w:tab w:val="left" w:pos="13954"/>
              </w:tabs>
              <w:jc w:val="center"/>
              <w:rPr>
                <w:rFonts w:ascii="幼圆" w:eastAsia="幼圆"/>
                <w:sz w:val="24"/>
              </w:rPr>
            </w:pPr>
          </w:p>
        </w:tc>
        <w:tc>
          <w:tcPr>
            <w:tcW w:w="872" w:type="dxa"/>
            <w:vAlign w:val="top"/>
          </w:tcPr>
          <w:p>
            <w:pPr>
              <w:tabs>
                <w:tab w:val="left" w:pos="13954"/>
              </w:tabs>
              <w:rPr>
                <w:rFonts w:ascii="幼圆" w:eastAsia="幼圆"/>
                <w:sz w:val="24"/>
              </w:rPr>
            </w:pPr>
          </w:p>
        </w:tc>
        <w:tc>
          <w:tcPr>
            <w:tcW w:w="1213" w:type="dxa"/>
            <w:vAlign w:val="top"/>
          </w:tcPr>
          <w:p>
            <w:pPr>
              <w:tabs>
                <w:tab w:val="left" w:pos="13954"/>
              </w:tabs>
              <w:rPr>
                <w:rFonts w:ascii="幼圆" w:eastAsia="幼圆"/>
                <w:sz w:val="24"/>
              </w:rPr>
            </w:pPr>
          </w:p>
        </w:tc>
        <w:tc>
          <w:tcPr>
            <w:tcW w:w="1160" w:type="dxa"/>
            <w:vAlign w:val="top"/>
          </w:tcPr>
          <w:p>
            <w:pPr>
              <w:tabs>
                <w:tab w:val="left" w:pos="13954"/>
              </w:tabs>
              <w:rPr>
                <w:rFonts w:ascii="幼圆" w:eastAsia="幼圆"/>
                <w:sz w:val="24"/>
              </w:rPr>
            </w:pPr>
          </w:p>
        </w:tc>
        <w:tc>
          <w:tcPr>
            <w:tcW w:w="1265" w:type="dxa"/>
            <w:vAlign w:val="top"/>
          </w:tcPr>
          <w:p>
            <w:pPr>
              <w:tabs>
                <w:tab w:val="left" w:pos="13954"/>
              </w:tabs>
              <w:rPr>
                <w:rFonts w:ascii="幼圆" w:eastAsia="幼圆"/>
                <w:sz w:val="24"/>
              </w:rPr>
            </w:pPr>
          </w:p>
        </w:tc>
        <w:tc>
          <w:tcPr>
            <w:tcW w:w="1214" w:type="dxa"/>
            <w:vAlign w:val="top"/>
          </w:tcPr>
          <w:p>
            <w:pPr>
              <w:tabs>
                <w:tab w:val="left" w:pos="13954"/>
              </w:tabs>
              <w:rPr>
                <w:rFonts w:ascii="幼圆" w:eastAsia="幼圆"/>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97" w:hRule="atLeast"/>
        </w:trPr>
        <w:tc>
          <w:tcPr>
            <w:tcW w:w="9108" w:type="dxa"/>
            <w:gridSpan w:val="8"/>
            <w:vAlign w:val="center"/>
          </w:tcPr>
          <w:p>
            <w:pPr>
              <w:tabs>
                <w:tab w:val="left" w:pos="13954"/>
              </w:tabs>
              <w:rPr>
                <w:rFonts w:ascii="幼圆" w:eastAsia="幼圆"/>
                <w:sz w:val="24"/>
              </w:rPr>
            </w:pPr>
          </w:p>
        </w:tc>
      </w:tr>
    </w:tbl>
    <w:p>
      <w:pPr>
        <w:tabs>
          <w:tab w:val="left" w:pos="13954"/>
        </w:tabs>
        <w:rPr>
          <w:rFonts w:ascii="幼圆" w:eastAsia="幼圆"/>
          <w:sz w:val="28"/>
        </w:rPr>
      </w:pPr>
      <w:r>
        <w:rPr>
          <w:rFonts w:hint="eastAsia" w:ascii="幼圆" w:eastAsia="幼圆"/>
          <w:sz w:val="28"/>
        </w:rPr>
        <w:t xml:space="preserve">投标单位名称：                           </w:t>
      </w:r>
    </w:p>
    <w:p>
      <w:pPr>
        <w:tabs>
          <w:tab w:val="left" w:pos="13954"/>
        </w:tabs>
        <w:rPr>
          <w:rFonts w:ascii="幼圆" w:eastAsia="幼圆"/>
          <w:sz w:val="28"/>
        </w:rPr>
        <w:sectPr>
          <w:pgSz w:w="11907" w:h="16840"/>
          <w:pgMar w:top="1440" w:right="1786" w:bottom="1440" w:left="1786" w:header="794" w:footer="907" w:gutter="0"/>
          <w:cols w:space="720" w:num="1"/>
          <w:docGrid w:type="linesAndChars" w:linePitch="312" w:charSpace="0"/>
        </w:sectPr>
      </w:pPr>
      <w:r>
        <w:rPr>
          <w:rFonts w:hint="eastAsia" w:ascii="幼圆" w:eastAsia="幼圆"/>
          <w:sz w:val="28"/>
        </w:rPr>
        <w:t>授权代表签字：                  日期：    年   月   日</w:t>
      </w:r>
    </w:p>
    <w:p>
      <w:pPr>
        <w:tabs>
          <w:tab w:val="left" w:pos="13954"/>
        </w:tabs>
        <w:rPr>
          <w:rFonts w:ascii="幼圆" w:eastAsia="幼圆"/>
        </w:rPr>
      </w:pPr>
      <w:r>
        <w:rPr>
          <w:rFonts w:hint="eastAsia" w:ascii="宋体" w:hAnsi="宋体"/>
          <w:bCs/>
          <w:sz w:val="24"/>
        </w:rPr>
        <w:t xml:space="preserve"> </w:t>
      </w:r>
      <w:r>
        <w:rPr>
          <w:rFonts w:hint="eastAsia" w:ascii="宋体" w:hAnsi="宋体"/>
          <w:b/>
          <w:sz w:val="28"/>
        </w:rPr>
        <w:t xml:space="preserve">    </w:t>
      </w:r>
      <w:r>
        <w:rPr>
          <w:rFonts w:hint="eastAsia" w:ascii="幼圆" w:eastAsia="幼圆"/>
          <w:bCs/>
          <w:sz w:val="24"/>
        </w:rPr>
        <w:t xml:space="preserve">附件六 </w:t>
      </w:r>
    </w:p>
    <w:p>
      <w:pPr>
        <w:keepNext/>
        <w:keepLines/>
        <w:numPr>
          <w:ilvl w:val="2"/>
          <w:numId w:val="0"/>
        </w:numPr>
        <w:tabs>
          <w:tab w:val="left" w:pos="720"/>
        </w:tabs>
        <w:adjustRightInd w:val="0"/>
        <w:snapToGrid w:val="0"/>
        <w:spacing w:line="400" w:lineRule="exact"/>
        <w:jc w:val="center"/>
        <w:outlineLvl w:val="2"/>
        <w:rPr>
          <w:rFonts w:ascii="宋体"/>
          <w:kern w:val="0"/>
          <w:sz w:val="24"/>
        </w:rPr>
      </w:pPr>
      <w:r>
        <w:rPr>
          <w:rFonts w:hint="eastAsia" w:ascii="宋体" w:hAnsi="宋体"/>
          <w:b/>
          <w:sz w:val="28"/>
        </w:rPr>
        <w:t xml:space="preserve">       </w:t>
      </w:r>
      <w:r>
        <w:rPr>
          <w:rFonts w:hint="eastAsia" w:ascii="宋体"/>
          <w:kern w:val="0"/>
          <w:sz w:val="24"/>
        </w:rPr>
        <w:t xml:space="preserve">  技</w:t>
      </w:r>
      <w:r>
        <w:rPr>
          <w:rFonts w:ascii="宋体"/>
          <w:kern w:val="0"/>
          <w:sz w:val="24"/>
        </w:rPr>
        <w:t>术</w:t>
      </w:r>
      <w:r>
        <w:rPr>
          <w:rFonts w:hint="eastAsia" w:ascii="宋体"/>
          <w:kern w:val="0"/>
          <w:sz w:val="24"/>
        </w:rPr>
        <w:t>要求</w:t>
      </w:r>
      <w:r>
        <w:rPr>
          <w:rFonts w:ascii="宋体"/>
          <w:kern w:val="0"/>
          <w:sz w:val="24"/>
        </w:rPr>
        <w:t>响应表</w:t>
      </w:r>
    </w:p>
    <w:tbl>
      <w:tblPr>
        <w:tblStyle w:val="6"/>
        <w:tblW w:w="922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1025"/>
        <w:gridCol w:w="2241"/>
        <w:gridCol w:w="2268"/>
        <w:gridCol w:w="1417"/>
        <w:gridCol w:w="15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jc w:val="center"/>
        </w:trPr>
        <w:tc>
          <w:tcPr>
            <w:tcW w:w="709" w:type="dxa"/>
            <w:vMerge w:val="restart"/>
            <w:tcBorders>
              <w:top w:val="double" w:color="auto" w:sz="4" w:space="0"/>
              <w:left w:val="double" w:color="auto" w:sz="4" w:space="0"/>
              <w:right w:val="single" w:color="auto" w:sz="4" w:space="0"/>
            </w:tcBorders>
            <w:vAlign w:val="center"/>
          </w:tcPr>
          <w:p>
            <w:pPr>
              <w:spacing w:line="400" w:lineRule="exact"/>
              <w:jc w:val="center"/>
              <w:rPr>
                <w:rFonts w:ascii="宋体"/>
                <w:kern w:val="0"/>
                <w:szCs w:val="21"/>
              </w:rPr>
            </w:pPr>
            <w:r>
              <w:rPr>
                <w:rFonts w:ascii="宋体"/>
                <w:kern w:val="0"/>
                <w:szCs w:val="21"/>
              </w:rPr>
              <w:t>序</w:t>
            </w:r>
          </w:p>
        </w:tc>
        <w:tc>
          <w:tcPr>
            <w:tcW w:w="3266" w:type="dxa"/>
            <w:gridSpan w:val="2"/>
            <w:tcBorders>
              <w:top w:val="doub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Cs w:val="21"/>
              </w:rPr>
            </w:pPr>
            <w:r>
              <w:rPr>
                <w:rFonts w:hint="eastAsia" w:ascii="宋体"/>
                <w:kern w:val="0"/>
                <w:szCs w:val="21"/>
              </w:rPr>
              <w:t>技术</w:t>
            </w:r>
            <w:r>
              <w:rPr>
                <w:rFonts w:ascii="宋体"/>
                <w:kern w:val="0"/>
                <w:szCs w:val="21"/>
              </w:rPr>
              <w:t>要</w:t>
            </w:r>
            <w:r>
              <w:rPr>
                <w:rFonts w:hint="eastAsia" w:ascii="宋体"/>
                <w:kern w:val="0"/>
                <w:szCs w:val="21"/>
              </w:rPr>
              <w:t>求</w:t>
            </w:r>
          </w:p>
        </w:tc>
        <w:tc>
          <w:tcPr>
            <w:tcW w:w="5245" w:type="dxa"/>
            <w:gridSpan w:val="3"/>
            <w:tcBorders>
              <w:top w:val="double" w:color="auto" w:sz="4" w:space="0"/>
              <w:left w:val="single" w:color="auto" w:sz="4" w:space="0"/>
              <w:bottom w:val="single" w:color="auto" w:sz="4" w:space="0"/>
              <w:right w:val="double" w:color="auto" w:sz="4" w:space="0"/>
            </w:tcBorders>
            <w:vAlign w:val="center"/>
          </w:tcPr>
          <w:p>
            <w:pPr>
              <w:spacing w:line="400" w:lineRule="exact"/>
              <w:jc w:val="center"/>
              <w:rPr>
                <w:rFonts w:ascii="宋体"/>
                <w:kern w:val="0"/>
                <w:szCs w:val="21"/>
              </w:rPr>
            </w:pPr>
            <w:r>
              <w:rPr>
                <w:rFonts w:hint="eastAsia" w:ascii="宋体"/>
                <w:kern w:val="0"/>
                <w:szCs w:val="21"/>
              </w:rPr>
              <w:t>应答</w:t>
            </w:r>
            <w:r>
              <w:rPr>
                <w:rFonts w:ascii="宋体"/>
                <w:kern w:val="0"/>
                <w:szCs w:val="21"/>
              </w:rPr>
              <w:t>响</w:t>
            </w:r>
            <w:r>
              <w:rPr>
                <w:rFonts w:hint="eastAsia" w:ascii="宋体"/>
                <w:kern w:val="0"/>
                <w:szCs w:val="21"/>
              </w:rPr>
              <w:t>应</w:t>
            </w:r>
            <w:r>
              <w:rPr>
                <w:rFonts w:ascii="宋体"/>
                <w:kern w:val="0"/>
                <w:szCs w:val="21"/>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jc w:val="center"/>
        </w:trPr>
        <w:tc>
          <w:tcPr>
            <w:tcW w:w="709" w:type="dxa"/>
            <w:vMerge w:val="continue"/>
            <w:tcBorders>
              <w:left w:val="double" w:color="auto" w:sz="4" w:space="0"/>
              <w:bottom w:val="single" w:color="auto" w:sz="4" w:space="0"/>
              <w:right w:val="single" w:color="auto" w:sz="4" w:space="0"/>
            </w:tcBorders>
            <w:vAlign w:val="center"/>
          </w:tcPr>
          <w:p>
            <w:pPr>
              <w:spacing w:line="400" w:lineRule="exact"/>
              <w:jc w:val="center"/>
              <w:rPr>
                <w:rFonts w:ascii="宋体"/>
                <w:kern w:val="0"/>
                <w:szCs w:val="21"/>
              </w:rPr>
            </w:pPr>
          </w:p>
        </w:tc>
        <w:tc>
          <w:tcPr>
            <w:tcW w:w="10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Cs w:val="21"/>
              </w:rPr>
            </w:pPr>
            <w:r>
              <w:rPr>
                <w:rFonts w:ascii="宋体"/>
                <w:kern w:val="0"/>
                <w:szCs w:val="21"/>
              </w:rPr>
              <w:t>条款号</w:t>
            </w:r>
          </w:p>
        </w:tc>
        <w:tc>
          <w:tcPr>
            <w:tcW w:w="22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Cs w:val="21"/>
              </w:rPr>
            </w:pPr>
            <w:r>
              <w:rPr>
                <w:rFonts w:hint="eastAsia" w:ascii="宋体"/>
                <w:kern w:val="0"/>
                <w:szCs w:val="21"/>
              </w:rPr>
              <w:t>内容</w:t>
            </w:r>
          </w:p>
        </w:tc>
        <w:tc>
          <w:tcPr>
            <w:tcW w:w="22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Cs w:val="21"/>
              </w:rPr>
            </w:pPr>
            <w:r>
              <w:rPr>
                <w:rFonts w:hint="eastAsia" w:ascii="宋体"/>
                <w:kern w:val="0"/>
                <w:szCs w:val="21"/>
              </w:rPr>
              <w:t>响应意见</w:t>
            </w: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Cs w:val="21"/>
              </w:rPr>
            </w:pPr>
            <w:r>
              <w:rPr>
                <w:rFonts w:ascii="宋体"/>
                <w:kern w:val="0"/>
                <w:szCs w:val="21"/>
              </w:rPr>
              <w:t>偏差</w:t>
            </w:r>
            <w:r>
              <w:rPr>
                <w:rFonts w:hint="eastAsia" w:ascii="宋体"/>
                <w:kern w:val="0"/>
                <w:szCs w:val="21"/>
              </w:rPr>
              <w:t>内容</w:t>
            </w:r>
          </w:p>
        </w:tc>
        <w:tc>
          <w:tcPr>
            <w:tcW w:w="1560" w:type="dxa"/>
            <w:tcBorders>
              <w:top w:val="single" w:color="auto" w:sz="4" w:space="0"/>
              <w:left w:val="single" w:color="auto" w:sz="4" w:space="0"/>
              <w:bottom w:val="single" w:color="auto" w:sz="4" w:space="0"/>
              <w:right w:val="double" w:color="auto" w:sz="4" w:space="0"/>
            </w:tcBorders>
            <w:vAlign w:val="center"/>
          </w:tcPr>
          <w:p>
            <w:pPr>
              <w:spacing w:line="400" w:lineRule="exact"/>
              <w:jc w:val="center"/>
              <w:rPr>
                <w:rFonts w:ascii="宋体"/>
                <w:kern w:val="0"/>
                <w:szCs w:val="21"/>
              </w:rPr>
            </w:pPr>
            <w:r>
              <w:rPr>
                <w:rFonts w:hint="eastAsia" w:ascii="宋体"/>
                <w:kern w:val="0"/>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jc w:val="center"/>
        </w:trPr>
        <w:tc>
          <w:tcPr>
            <w:tcW w:w="709" w:type="dxa"/>
            <w:tcBorders>
              <w:top w:val="single" w:color="auto" w:sz="4" w:space="0"/>
              <w:left w:val="double" w:color="auto" w:sz="4" w:space="0"/>
              <w:bottom w:val="single" w:color="auto" w:sz="4" w:space="0"/>
              <w:right w:val="single" w:color="auto" w:sz="4" w:space="0"/>
            </w:tcBorders>
            <w:vAlign w:val="center"/>
          </w:tcPr>
          <w:p>
            <w:pPr>
              <w:spacing w:line="400" w:lineRule="exact"/>
              <w:jc w:val="center"/>
              <w:rPr>
                <w:rFonts w:ascii="宋体"/>
                <w:kern w:val="0"/>
                <w:szCs w:val="21"/>
              </w:rPr>
            </w:pPr>
          </w:p>
        </w:tc>
        <w:tc>
          <w:tcPr>
            <w:tcW w:w="10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Cs w:val="21"/>
              </w:rPr>
            </w:pPr>
          </w:p>
        </w:tc>
        <w:tc>
          <w:tcPr>
            <w:tcW w:w="22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Cs w:val="21"/>
              </w:rPr>
            </w:pPr>
          </w:p>
        </w:tc>
        <w:tc>
          <w:tcPr>
            <w:tcW w:w="1560" w:type="dxa"/>
            <w:tcBorders>
              <w:top w:val="single" w:color="auto" w:sz="4" w:space="0"/>
              <w:left w:val="single" w:color="auto" w:sz="4" w:space="0"/>
              <w:bottom w:val="single" w:color="auto" w:sz="4" w:space="0"/>
              <w:right w:val="double" w:color="auto" w:sz="4" w:space="0"/>
            </w:tcBorders>
            <w:vAlign w:val="center"/>
          </w:tcPr>
          <w:p>
            <w:pPr>
              <w:spacing w:line="400" w:lineRule="exact"/>
              <w:jc w:val="center"/>
              <w:rPr>
                <w:rFonts w:ascii="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jc w:val="center"/>
        </w:trPr>
        <w:tc>
          <w:tcPr>
            <w:tcW w:w="709" w:type="dxa"/>
            <w:tcBorders>
              <w:top w:val="single" w:color="auto" w:sz="4" w:space="0"/>
              <w:left w:val="double" w:color="auto" w:sz="4" w:space="0"/>
              <w:bottom w:val="single" w:color="auto" w:sz="4" w:space="0"/>
              <w:right w:val="single" w:color="auto" w:sz="4" w:space="0"/>
            </w:tcBorders>
            <w:vAlign w:val="center"/>
          </w:tcPr>
          <w:p>
            <w:pPr>
              <w:spacing w:line="400" w:lineRule="exact"/>
              <w:jc w:val="center"/>
              <w:rPr>
                <w:rFonts w:ascii="宋体"/>
                <w:kern w:val="0"/>
                <w:szCs w:val="21"/>
              </w:rPr>
            </w:pPr>
          </w:p>
        </w:tc>
        <w:tc>
          <w:tcPr>
            <w:tcW w:w="10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Cs w:val="21"/>
              </w:rPr>
            </w:pPr>
          </w:p>
        </w:tc>
        <w:tc>
          <w:tcPr>
            <w:tcW w:w="22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Cs w:val="21"/>
              </w:rPr>
            </w:pPr>
          </w:p>
        </w:tc>
        <w:tc>
          <w:tcPr>
            <w:tcW w:w="1560" w:type="dxa"/>
            <w:tcBorders>
              <w:top w:val="single" w:color="auto" w:sz="4" w:space="0"/>
              <w:left w:val="single" w:color="auto" w:sz="4" w:space="0"/>
              <w:bottom w:val="single" w:color="auto" w:sz="4" w:space="0"/>
              <w:right w:val="double" w:color="auto" w:sz="4" w:space="0"/>
            </w:tcBorders>
            <w:vAlign w:val="center"/>
          </w:tcPr>
          <w:p>
            <w:pPr>
              <w:spacing w:line="400" w:lineRule="exact"/>
              <w:jc w:val="center"/>
              <w:rPr>
                <w:rFonts w:ascii="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jc w:val="center"/>
        </w:trPr>
        <w:tc>
          <w:tcPr>
            <w:tcW w:w="709" w:type="dxa"/>
            <w:tcBorders>
              <w:top w:val="single" w:color="auto" w:sz="4" w:space="0"/>
              <w:left w:val="double" w:color="auto" w:sz="4" w:space="0"/>
              <w:bottom w:val="single" w:color="auto" w:sz="4" w:space="0"/>
              <w:right w:val="single" w:color="auto" w:sz="4" w:space="0"/>
            </w:tcBorders>
            <w:vAlign w:val="center"/>
          </w:tcPr>
          <w:p>
            <w:pPr>
              <w:spacing w:line="400" w:lineRule="exact"/>
              <w:jc w:val="center"/>
              <w:rPr>
                <w:rFonts w:ascii="宋体"/>
                <w:kern w:val="0"/>
                <w:szCs w:val="21"/>
              </w:rPr>
            </w:pPr>
          </w:p>
        </w:tc>
        <w:tc>
          <w:tcPr>
            <w:tcW w:w="10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Cs w:val="21"/>
              </w:rPr>
            </w:pPr>
          </w:p>
        </w:tc>
        <w:tc>
          <w:tcPr>
            <w:tcW w:w="22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Cs w:val="21"/>
              </w:rPr>
            </w:pPr>
          </w:p>
        </w:tc>
        <w:tc>
          <w:tcPr>
            <w:tcW w:w="1560" w:type="dxa"/>
            <w:tcBorders>
              <w:top w:val="single" w:color="auto" w:sz="4" w:space="0"/>
              <w:left w:val="single" w:color="auto" w:sz="4" w:space="0"/>
              <w:bottom w:val="single" w:color="auto" w:sz="4" w:space="0"/>
              <w:right w:val="double" w:color="auto" w:sz="4" w:space="0"/>
            </w:tcBorders>
            <w:vAlign w:val="center"/>
          </w:tcPr>
          <w:p>
            <w:pPr>
              <w:spacing w:line="400" w:lineRule="exact"/>
              <w:jc w:val="center"/>
              <w:rPr>
                <w:rFonts w:ascii="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284" w:hRule="atLeast"/>
          <w:jc w:val="center"/>
        </w:trPr>
        <w:tc>
          <w:tcPr>
            <w:tcW w:w="709" w:type="dxa"/>
            <w:tcBorders>
              <w:top w:val="single" w:color="auto" w:sz="4" w:space="0"/>
              <w:left w:val="double" w:color="auto" w:sz="4" w:space="0"/>
              <w:bottom w:val="single" w:color="auto" w:sz="4" w:space="0"/>
              <w:right w:val="single" w:color="auto" w:sz="4" w:space="0"/>
            </w:tcBorders>
            <w:vAlign w:val="center"/>
          </w:tcPr>
          <w:p>
            <w:pPr>
              <w:spacing w:line="400" w:lineRule="exact"/>
              <w:jc w:val="center"/>
              <w:rPr>
                <w:rFonts w:ascii="宋体"/>
                <w:kern w:val="0"/>
                <w:sz w:val="24"/>
              </w:rPr>
            </w:pPr>
          </w:p>
        </w:tc>
        <w:tc>
          <w:tcPr>
            <w:tcW w:w="10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 w:val="24"/>
              </w:rPr>
            </w:pPr>
          </w:p>
        </w:tc>
        <w:tc>
          <w:tcPr>
            <w:tcW w:w="22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 w:val="24"/>
              </w:rPr>
            </w:pPr>
          </w:p>
        </w:tc>
        <w:tc>
          <w:tcPr>
            <w:tcW w:w="1560" w:type="dxa"/>
            <w:tcBorders>
              <w:top w:val="single" w:color="auto" w:sz="4" w:space="0"/>
              <w:left w:val="single" w:color="auto" w:sz="4" w:space="0"/>
              <w:bottom w:val="single" w:color="auto" w:sz="4" w:space="0"/>
              <w:right w:val="double" w:color="auto" w:sz="4" w:space="0"/>
            </w:tcBorders>
            <w:vAlign w:val="center"/>
          </w:tcPr>
          <w:p>
            <w:pPr>
              <w:spacing w:line="400" w:lineRule="exact"/>
              <w:jc w:val="center"/>
              <w:rPr>
                <w:rFonts w:ascii="宋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jc w:val="center"/>
        </w:trPr>
        <w:tc>
          <w:tcPr>
            <w:tcW w:w="709" w:type="dxa"/>
            <w:tcBorders>
              <w:top w:val="single" w:color="auto" w:sz="4" w:space="0"/>
              <w:left w:val="double" w:color="auto" w:sz="4" w:space="0"/>
              <w:bottom w:val="double" w:color="auto" w:sz="4" w:space="0"/>
              <w:right w:val="single" w:color="auto" w:sz="4" w:space="0"/>
            </w:tcBorders>
            <w:vAlign w:val="center"/>
          </w:tcPr>
          <w:p>
            <w:pPr>
              <w:spacing w:line="400" w:lineRule="exact"/>
              <w:jc w:val="center"/>
              <w:rPr>
                <w:rFonts w:ascii="宋体"/>
                <w:kern w:val="0"/>
                <w:sz w:val="24"/>
              </w:rPr>
            </w:pPr>
          </w:p>
        </w:tc>
        <w:tc>
          <w:tcPr>
            <w:tcW w:w="1025" w:type="dxa"/>
            <w:tcBorders>
              <w:top w:val="single" w:color="auto" w:sz="4" w:space="0"/>
              <w:left w:val="single" w:color="auto" w:sz="4" w:space="0"/>
              <w:bottom w:val="double" w:color="auto" w:sz="4" w:space="0"/>
              <w:right w:val="single" w:color="auto" w:sz="4" w:space="0"/>
            </w:tcBorders>
            <w:vAlign w:val="center"/>
          </w:tcPr>
          <w:p>
            <w:pPr>
              <w:spacing w:line="400" w:lineRule="exact"/>
              <w:jc w:val="center"/>
              <w:rPr>
                <w:rFonts w:ascii="宋体"/>
                <w:kern w:val="0"/>
                <w:sz w:val="24"/>
              </w:rPr>
            </w:pPr>
          </w:p>
        </w:tc>
        <w:tc>
          <w:tcPr>
            <w:tcW w:w="2241" w:type="dxa"/>
            <w:tcBorders>
              <w:top w:val="single" w:color="auto" w:sz="4" w:space="0"/>
              <w:left w:val="single" w:color="auto" w:sz="4" w:space="0"/>
              <w:bottom w:val="double" w:color="auto" w:sz="4" w:space="0"/>
              <w:right w:val="single" w:color="auto" w:sz="4" w:space="0"/>
            </w:tcBorders>
            <w:vAlign w:val="center"/>
          </w:tcPr>
          <w:p>
            <w:pPr>
              <w:spacing w:line="400" w:lineRule="exact"/>
              <w:jc w:val="center"/>
              <w:rPr>
                <w:rFonts w:ascii="宋体"/>
                <w:kern w:val="0"/>
                <w:sz w:val="24"/>
              </w:rPr>
            </w:pPr>
          </w:p>
        </w:tc>
        <w:tc>
          <w:tcPr>
            <w:tcW w:w="2268" w:type="dxa"/>
            <w:tcBorders>
              <w:top w:val="single" w:color="auto" w:sz="4" w:space="0"/>
              <w:left w:val="single" w:color="auto" w:sz="4" w:space="0"/>
              <w:bottom w:val="double" w:color="auto" w:sz="4" w:space="0"/>
              <w:right w:val="single" w:color="auto" w:sz="4" w:space="0"/>
            </w:tcBorders>
            <w:vAlign w:val="center"/>
          </w:tcPr>
          <w:p>
            <w:pPr>
              <w:spacing w:line="400" w:lineRule="exact"/>
              <w:jc w:val="center"/>
              <w:rPr>
                <w:rFonts w:ascii="宋体"/>
                <w:kern w:val="0"/>
                <w:sz w:val="24"/>
              </w:rPr>
            </w:pPr>
          </w:p>
        </w:tc>
        <w:tc>
          <w:tcPr>
            <w:tcW w:w="1417" w:type="dxa"/>
            <w:tcBorders>
              <w:top w:val="single" w:color="auto" w:sz="4" w:space="0"/>
              <w:left w:val="single" w:color="auto" w:sz="4" w:space="0"/>
              <w:bottom w:val="double" w:color="auto" w:sz="4" w:space="0"/>
              <w:right w:val="single" w:color="auto" w:sz="4" w:space="0"/>
            </w:tcBorders>
            <w:vAlign w:val="center"/>
          </w:tcPr>
          <w:p>
            <w:pPr>
              <w:spacing w:line="400" w:lineRule="exact"/>
              <w:jc w:val="center"/>
              <w:rPr>
                <w:rFonts w:ascii="宋体"/>
                <w:kern w:val="0"/>
                <w:sz w:val="24"/>
              </w:rPr>
            </w:pPr>
          </w:p>
        </w:tc>
        <w:tc>
          <w:tcPr>
            <w:tcW w:w="1560" w:type="dxa"/>
            <w:tcBorders>
              <w:top w:val="single" w:color="auto" w:sz="4" w:space="0"/>
              <w:left w:val="single" w:color="auto" w:sz="4" w:space="0"/>
              <w:bottom w:val="double" w:color="auto" w:sz="4" w:space="0"/>
              <w:right w:val="double" w:color="auto" w:sz="4" w:space="0"/>
            </w:tcBorders>
            <w:vAlign w:val="center"/>
          </w:tcPr>
          <w:p>
            <w:pPr>
              <w:spacing w:line="400" w:lineRule="exact"/>
              <w:jc w:val="center"/>
              <w:rPr>
                <w:rFonts w:ascii="宋体"/>
                <w:kern w:val="0"/>
                <w:sz w:val="24"/>
              </w:rPr>
            </w:pPr>
          </w:p>
        </w:tc>
      </w:tr>
    </w:tbl>
    <w:p>
      <w:pPr>
        <w:spacing w:line="400" w:lineRule="exact"/>
        <w:ind w:firstLine="630" w:firstLineChars="300"/>
        <w:jc w:val="left"/>
        <w:rPr>
          <w:rFonts w:hint="eastAsia" w:ascii="宋体"/>
          <w:kern w:val="0"/>
          <w:szCs w:val="21"/>
        </w:rPr>
      </w:pPr>
      <w:r>
        <w:rPr>
          <w:rFonts w:hint="eastAsia" w:ascii="宋体"/>
          <w:kern w:val="0"/>
          <w:szCs w:val="21"/>
        </w:rPr>
        <w:t>备注：</w:t>
      </w:r>
    </w:p>
    <w:p>
      <w:pPr>
        <w:spacing w:line="400" w:lineRule="exact"/>
        <w:ind w:left="743"/>
        <w:jc w:val="left"/>
        <w:rPr>
          <w:rFonts w:hint="eastAsia" w:ascii="宋体"/>
          <w:kern w:val="0"/>
          <w:szCs w:val="21"/>
        </w:rPr>
      </w:pPr>
      <w:r>
        <w:rPr>
          <w:rFonts w:hint="eastAsia" w:ascii="宋体"/>
          <w:kern w:val="0"/>
          <w:szCs w:val="21"/>
        </w:rPr>
        <w:t>1. 以上填写内容真实有效；</w:t>
      </w:r>
    </w:p>
    <w:p>
      <w:pPr>
        <w:spacing w:line="400" w:lineRule="exact"/>
        <w:ind w:left="743"/>
        <w:jc w:val="left"/>
        <w:rPr>
          <w:rFonts w:hint="eastAsia" w:ascii="宋体"/>
          <w:kern w:val="0"/>
          <w:szCs w:val="21"/>
        </w:rPr>
      </w:pPr>
      <w:r>
        <w:rPr>
          <w:rFonts w:hint="eastAsia" w:ascii="宋体"/>
          <w:kern w:val="0"/>
          <w:szCs w:val="21"/>
        </w:rPr>
        <w:t>2. 若上述内容有理解模糊之处需及时提出澄清，否则以国祥公司解释为准。国祥公司的回复，并不能作为排除供方责任的依据。</w:t>
      </w:r>
    </w:p>
    <w:p>
      <w:pPr>
        <w:spacing w:line="400" w:lineRule="exact"/>
        <w:ind w:left="743"/>
        <w:jc w:val="left"/>
        <w:rPr>
          <w:rFonts w:hint="eastAsia" w:ascii="宋体"/>
          <w:kern w:val="0"/>
          <w:szCs w:val="21"/>
        </w:rPr>
      </w:pPr>
      <w:r>
        <w:rPr>
          <w:rFonts w:hint="eastAsia" w:ascii="宋体"/>
          <w:kern w:val="0"/>
          <w:szCs w:val="21"/>
        </w:rPr>
        <w:t>3. 凡在设计、制造过程中，如涉及本文件未规定的内容，应符合有关标准和规定。</w:t>
      </w:r>
    </w:p>
    <w:p>
      <w:pPr>
        <w:spacing w:line="400" w:lineRule="exact"/>
        <w:ind w:left="743"/>
        <w:jc w:val="left"/>
        <w:rPr>
          <w:rFonts w:hint="eastAsia" w:ascii="宋体"/>
          <w:kern w:val="0"/>
          <w:szCs w:val="21"/>
        </w:rPr>
      </w:pPr>
      <w:r>
        <w:rPr>
          <w:rFonts w:hint="eastAsia" w:ascii="宋体"/>
          <w:kern w:val="0"/>
          <w:szCs w:val="21"/>
        </w:rPr>
        <w:t>4. 填表说明：</w:t>
      </w:r>
    </w:p>
    <w:p>
      <w:pPr>
        <w:spacing w:line="400" w:lineRule="exact"/>
        <w:ind w:left="743"/>
        <w:jc w:val="left"/>
        <w:rPr>
          <w:rFonts w:hint="eastAsia" w:ascii="宋体"/>
          <w:kern w:val="0"/>
          <w:szCs w:val="21"/>
        </w:rPr>
      </w:pPr>
      <w:r>
        <w:rPr>
          <w:rFonts w:hint="eastAsia" w:ascii="宋体"/>
          <w:kern w:val="0"/>
          <w:szCs w:val="21"/>
        </w:rPr>
        <w:t>4.1 对于完全响应的条款，仅注明条款号及条款标题即可；</w:t>
      </w:r>
    </w:p>
    <w:p>
      <w:pPr>
        <w:spacing w:line="400" w:lineRule="exact"/>
        <w:ind w:left="743"/>
        <w:jc w:val="left"/>
        <w:rPr>
          <w:rFonts w:hint="eastAsia" w:ascii="宋体"/>
          <w:kern w:val="0"/>
          <w:szCs w:val="21"/>
        </w:rPr>
      </w:pPr>
      <w:r>
        <w:rPr>
          <w:rFonts w:hint="eastAsia" w:ascii="宋体"/>
          <w:kern w:val="0"/>
          <w:szCs w:val="21"/>
        </w:rPr>
        <w:t>4.2 对于存在偏差的条款，需将相应条款号及详细内容复制到响应表内，并详述偏差内容；允许对偏差内容另附文件说明；</w:t>
      </w:r>
    </w:p>
    <w:p>
      <w:pPr>
        <w:spacing w:line="400" w:lineRule="exact"/>
        <w:ind w:left="743"/>
        <w:jc w:val="left"/>
        <w:rPr>
          <w:rFonts w:hint="eastAsia" w:ascii="宋体"/>
          <w:kern w:val="0"/>
          <w:szCs w:val="21"/>
        </w:rPr>
      </w:pPr>
      <w:r>
        <w:rPr>
          <w:rFonts w:hint="eastAsia" w:ascii="宋体"/>
          <w:kern w:val="0"/>
          <w:szCs w:val="21"/>
        </w:rPr>
        <w:t>4.3 响应意见栏填写，分为“完全响应”、“部分响应”、“不响应”和“不适用”4种意见。</w:t>
      </w:r>
    </w:p>
    <w:p>
      <w:pPr>
        <w:spacing w:line="400" w:lineRule="exact"/>
        <w:ind w:firstLine="720" w:firstLineChars="300"/>
        <w:jc w:val="left"/>
        <w:rPr>
          <w:rFonts w:hint="eastAsia" w:ascii="宋体"/>
          <w:kern w:val="0"/>
          <w:sz w:val="24"/>
        </w:rPr>
      </w:pPr>
    </w:p>
    <w:p>
      <w:pPr>
        <w:spacing w:line="400" w:lineRule="exact"/>
        <w:ind w:firstLine="720" w:firstLineChars="300"/>
        <w:jc w:val="left"/>
        <w:rPr>
          <w:rFonts w:ascii="宋体"/>
          <w:kern w:val="0"/>
          <w:sz w:val="24"/>
        </w:rPr>
      </w:pPr>
      <w:r>
        <w:rPr>
          <w:rFonts w:ascii="宋体"/>
          <w:kern w:val="0"/>
          <w:sz w:val="24"/>
        </w:rPr>
        <w:t>授权代表签字：（投标人单位公章）</w:t>
      </w:r>
    </w:p>
    <w:p>
      <w:pPr>
        <w:spacing w:line="400" w:lineRule="exact"/>
        <w:ind w:firstLine="720" w:firstLineChars="300"/>
        <w:jc w:val="left"/>
        <w:rPr>
          <w:rFonts w:ascii="宋体"/>
          <w:szCs w:val="21"/>
        </w:rPr>
      </w:pPr>
      <w:r>
        <w:rPr>
          <w:rFonts w:ascii="宋体"/>
          <w:kern w:val="0"/>
          <w:sz w:val="24"/>
        </w:rPr>
        <w:t>日期：</w:t>
      </w:r>
    </w:p>
    <w:p>
      <w:pPr>
        <w:tabs>
          <w:tab w:val="left" w:pos="13954"/>
        </w:tabs>
        <w:rPr>
          <w:rFonts w:ascii="宋体" w:hAnsi="宋体"/>
        </w:rPr>
      </w:pPr>
      <w:r>
        <w:rPr>
          <w:rFonts w:hint="eastAsia" w:ascii="宋体" w:hAnsi="宋体"/>
        </w:rPr>
        <w:t xml:space="preserve">                        </w:t>
      </w:r>
    </w:p>
    <w:p>
      <w:pPr>
        <w:tabs>
          <w:tab w:val="left" w:pos="13954"/>
        </w:tabs>
        <w:rPr>
          <w:rFonts w:hint="eastAsia" w:ascii="宋体" w:hAnsi="宋体"/>
          <w:bCs/>
          <w:sz w:val="24"/>
        </w:rPr>
      </w:pPr>
      <w:r>
        <w:rPr>
          <w:rFonts w:ascii="宋体" w:hAnsi="宋体"/>
        </w:rPr>
        <w:br w:type="page"/>
      </w:r>
      <w:r>
        <w:rPr>
          <w:rFonts w:hint="eastAsia" w:ascii="宋体" w:hAnsi="宋体"/>
        </w:rPr>
        <w:t xml:space="preserve">               </w:t>
      </w:r>
      <w:r>
        <w:rPr>
          <w:rFonts w:hint="eastAsia" w:ascii="宋体" w:hAnsi="宋体"/>
          <w:sz w:val="24"/>
        </w:rPr>
        <w:t xml:space="preserve">      </w:t>
      </w:r>
    </w:p>
    <w:p>
      <w:pPr>
        <w:tabs>
          <w:tab w:val="left" w:pos="13954"/>
        </w:tabs>
        <w:rPr>
          <w:rFonts w:ascii="幼圆" w:eastAsia="幼圆"/>
        </w:rPr>
      </w:pPr>
      <w:r>
        <w:rPr>
          <w:rFonts w:hint="eastAsia" w:ascii="幼圆" w:eastAsia="幼圆"/>
          <w:bCs/>
          <w:sz w:val="24"/>
        </w:rPr>
        <w:t xml:space="preserve">附件七 </w:t>
      </w:r>
    </w:p>
    <w:p>
      <w:pPr>
        <w:tabs>
          <w:tab w:val="left" w:pos="13954"/>
        </w:tabs>
        <w:spacing w:line="360" w:lineRule="auto"/>
        <w:jc w:val="center"/>
        <w:rPr>
          <w:rFonts w:hint="eastAsia" w:ascii="宋体" w:hAnsi="宋体"/>
          <w:b/>
          <w:sz w:val="32"/>
        </w:rPr>
      </w:pPr>
      <w:r>
        <w:rPr>
          <w:rFonts w:hint="eastAsia" w:ascii="宋体" w:hAnsi="宋体"/>
          <w:b/>
          <w:sz w:val="32"/>
        </w:rPr>
        <w:t>投标商务条款偏离表</w:t>
      </w:r>
    </w:p>
    <w:p>
      <w:pPr>
        <w:tabs>
          <w:tab w:val="left" w:pos="13954"/>
        </w:tabs>
        <w:spacing w:line="480" w:lineRule="auto"/>
        <w:rPr>
          <w:rFonts w:hint="eastAsia" w:ascii="宋体" w:hAnsi="宋体"/>
        </w:rPr>
      </w:pPr>
    </w:p>
    <w:tbl>
      <w:tblPr>
        <w:tblStyle w:val="6"/>
        <w:tblW w:w="88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135"/>
        <w:gridCol w:w="2621"/>
        <w:gridCol w:w="1159"/>
        <w:gridCol w:w="2261"/>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35" w:type="dxa"/>
            <w:vMerge w:val="restart"/>
            <w:vAlign w:val="center"/>
          </w:tcPr>
          <w:p>
            <w:pPr>
              <w:tabs>
                <w:tab w:val="left" w:pos="13954"/>
              </w:tabs>
              <w:spacing w:line="480" w:lineRule="auto"/>
              <w:jc w:val="center"/>
              <w:rPr>
                <w:rFonts w:hint="eastAsia" w:ascii="宋体" w:hAnsi="宋体"/>
                <w:sz w:val="28"/>
              </w:rPr>
            </w:pPr>
            <w:r>
              <w:rPr>
                <w:rFonts w:hint="eastAsia" w:ascii="宋体" w:hAnsi="宋体"/>
                <w:sz w:val="28"/>
              </w:rPr>
              <w:t>序号</w:t>
            </w:r>
          </w:p>
        </w:tc>
        <w:tc>
          <w:tcPr>
            <w:tcW w:w="3756" w:type="dxa"/>
            <w:gridSpan w:val="2"/>
            <w:vAlign w:val="center"/>
          </w:tcPr>
          <w:p>
            <w:pPr>
              <w:tabs>
                <w:tab w:val="left" w:pos="13954"/>
              </w:tabs>
              <w:spacing w:line="480" w:lineRule="auto"/>
              <w:jc w:val="center"/>
              <w:rPr>
                <w:rFonts w:hint="eastAsia" w:ascii="宋体" w:hAnsi="宋体"/>
                <w:sz w:val="28"/>
              </w:rPr>
            </w:pPr>
            <w:r>
              <w:rPr>
                <w:rFonts w:hint="eastAsia" w:ascii="宋体" w:hAnsi="宋体"/>
                <w:sz w:val="28"/>
              </w:rPr>
              <w:t>招 标 文 件 要 求</w:t>
            </w:r>
          </w:p>
        </w:tc>
        <w:tc>
          <w:tcPr>
            <w:tcW w:w="3420" w:type="dxa"/>
            <w:gridSpan w:val="2"/>
            <w:vAlign w:val="center"/>
          </w:tcPr>
          <w:p>
            <w:pPr>
              <w:tabs>
                <w:tab w:val="left" w:pos="13954"/>
              </w:tabs>
              <w:spacing w:line="480" w:lineRule="auto"/>
              <w:jc w:val="center"/>
              <w:rPr>
                <w:rFonts w:hint="eastAsia" w:ascii="宋体" w:hAnsi="宋体"/>
                <w:sz w:val="28"/>
              </w:rPr>
            </w:pPr>
            <w:r>
              <w:rPr>
                <w:rFonts w:hint="eastAsia" w:ascii="宋体" w:hAnsi="宋体"/>
                <w:sz w:val="28"/>
              </w:rPr>
              <w:t>投  标  内  容</w:t>
            </w:r>
          </w:p>
        </w:tc>
        <w:tc>
          <w:tcPr>
            <w:tcW w:w="901" w:type="dxa"/>
            <w:vMerge w:val="restart"/>
            <w:vAlign w:val="center"/>
          </w:tcPr>
          <w:p>
            <w:pPr>
              <w:tabs>
                <w:tab w:val="left" w:pos="13954"/>
              </w:tabs>
              <w:spacing w:line="480" w:lineRule="auto"/>
              <w:jc w:val="center"/>
              <w:rPr>
                <w:rFonts w:hint="eastAsia" w:ascii="宋体" w:hAnsi="宋体"/>
                <w:sz w:val="28"/>
              </w:rPr>
            </w:pPr>
            <w:r>
              <w:rPr>
                <w:rFonts w:hint="eastAsia" w:ascii="宋体" w:hAnsi="宋体"/>
                <w:sz w:val="28"/>
              </w:rPr>
              <w:t>备</w:t>
            </w:r>
          </w:p>
          <w:p>
            <w:pPr>
              <w:tabs>
                <w:tab w:val="left" w:pos="13954"/>
              </w:tabs>
              <w:spacing w:line="480" w:lineRule="auto"/>
              <w:jc w:val="center"/>
              <w:rPr>
                <w:rFonts w:hint="eastAsia" w:ascii="宋体" w:hAnsi="宋体"/>
                <w:sz w:val="28"/>
              </w:rPr>
            </w:pPr>
            <w:r>
              <w:rPr>
                <w:rFonts w:hint="eastAsia" w:ascii="宋体" w:hAnsi="宋体"/>
                <w:sz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35" w:type="dxa"/>
            <w:vMerge w:val="continue"/>
            <w:vAlign w:val="center"/>
          </w:tcPr>
          <w:p>
            <w:pPr>
              <w:tabs>
                <w:tab w:val="left" w:pos="13954"/>
              </w:tabs>
              <w:spacing w:line="480" w:lineRule="auto"/>
              <w:jc w:val="center"/>
              <w:rPr>
                <w:rFonts w:hint="eastAsia" w:ascii="宋体" w:hAnsi="宋体"/>
                <w:sz w:val="28"/>
              </w:rPr>
            </w:pPr>
          </w:p>
        </w:tc>
        <w:tc>
          <w:tcPr>
            <w:tcW w:w="1135" w:type="dxa"/>
            <w:vAlign w:val="center"/>
          </w:tcPr>
          <w:p>
            <w:pPr>
              <w:tabs>
                <w:tab w:val="left" w:pos="13954"/>
              </w:tabs>
              <w:spacing w:line="480" w:lineRule="auto"/>
              <w:jc w:val="center"/>
              <w:rPr>
                <w:rFonts w:hint="eastAsia" w:ascii="宋体" w:hAnsi="宋体"/>
                <w:sz w:val="28"/>
              </w:rPr>
            </w:pPr>
            <w:r>
              <w:rPr>
                <w:rFonts w:hint="eastAsia" w:ascii="宋体" w:hAnsi="宋体"/>
                <w:sz w:val="28"/>
              </w:rPr>
              <w:t>章节、</w:t>
            </w:r>
          </w:p>
          <w:p>
            <w:pPr>
              <w:tabs>
                <w:tab w:val="left" w:pos="13954"/>
              </w:tabs>
              <w:spacing w:line="480" w:lineRule="auto"/>
              <w:jc w:val="center"/>
              <w:rPr>
                <w:rFonts w:hint="eastAsia" w:ascii="宋体" w:hAnsi="宋体"/>
                <w:sz w:val="28"/>
              </w:rPr>
            </w:pPr>
            <w:r>
              <w:rPr>
                <w:rFonts w:hint="eastAsia" w:ascii="宋体" w:hAnsi="宋体"/>
                <w:sz w:val="28"/>
              </w:rPr>
              <w:t>条款号</w:t>
            </w:r>
          </w:p>
        </w:tc>
        <w:tc>
          <w:tcPr>
            <w:tcW w:w="2621" w:type="dxa"/>
            <w:vAlign w:val="center"/>
          </w:tcPr>
          <w:p>
            <w:pPr>
              <w:tabs>
                <w:tab w:val="left" w:pos="13954"/>
              </w:tabs>
              <w:spacing w:line="480" w:lineRule="auto"/>
              <w:jc w:val="center"/>
              <w:rPr>
                <w:rFonts w:hint="eastAsia" w:ascii="宋体" w:hAnsi="宋体"/>
                <w:sz w:val="28"/>
              </w:rPr>
            </w:pPr>
            <w:r>
              <w:rPr>
                <w:rFonts w:hint="eastAsia" w:ascii="宋体" w:hAnsi="宋体"/>
                <w:sz w:val="28"/>
              </w:rPr>
              <w:t>条款内容描述</w:t>
            </w:r>
          </w:p>
        </w:tc>
        <w:tc>
          <w:tcPr>
            <w:tcW w:w="1159" w:type="dxa"/>
            <w:vAlign w:val="center"/>
          </w:tcPr>
          <w:p>
            <w:pPr>
              <w:tabs>
                <w:tab w:val="left" w:pos="13954"/>
              </w:tabs>
              <w:spacing w:line="480" w:lineRule="auto"/>
              <w:jc w:val="center"/>
              <w:rPr>
                <w:rFonts w:hint="eastAsia" w:ascii="宋体" w:hAnsi="宋体"/>
                <w:sz w:val="28"/>
              </w:rPr>
            </w:pPr>
            <w:r>
              <w:rPr>
                <w:rFonts w:hint="eastAsia" w:ascii="宋体" w:hAnsi="宋体"/>
                <w:sz w:val="28"/>
              </w:rPr>
              <w:t>章节、条款号</w:t>
            </w:r>
          </w:p>
        </w:tc>
        <w:tc>
          <w:tcPr>
            <w:tcW w:w="2261" w:type="dxa"/>
            <w:vAlign w:val="center"/>
          </w:tcPr>
          <w:p>
            <w:pPr>
              <w:tabs>
                <w:tab w:val="left" w:pos="13954"/>
              </w:tabs>
              <w:spacing w:line="480" w:lineRule="auto"/>
              <w:jc w:val="center"/>
              <w:rPr>
                <w:rFonts w:hint="eastAsia" w:ascii="宋体" w:hAnsi="宋体"/>
                <w:sz w:val="28"/>
              </w:rPr>
            </w:pPr>
            <w:r>
              <w:rPr>
                <w:rFonts w:hint="eastAsia" w:ascii="宋体" w:hAnsi="宋体"/>
                <w:sz w:val="28"/>
              </w:rPr>
              <w:t>条款内容描述</w:t>
            </w:r>
          </w:p>
        </w:tc>
        <w:tc>
          <w:tcPr>
            <w:tcW w:w="901" w:type="dxa"/>
            <w:vMerge w:val="continue"/>
            <w:vAlign w:val="center"/>
          </w:tcPr>
          <w:p>
            <w:pPr>
              <w:tabs>
                <w:tab w:val="left" w:pos="13954"/>
              </w:tabs>
              <w:spacing w:line="480" w:lineRule="auto"/>
              <w:jc w:val="center"/>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Align w:val="center"/>
          </w:tcPr>
          <w:p>
            <w:pPr>
              <w:tabs>
                <w:tab w:val="left" w:pos="13954"/>
              </w:tabs>
              <w:spacing w:line="480" w:lineRule="auto"/>
              <w:jc w:val="center"/>
              <w:rPr>
                <w:rFonts w:hint="eastAsia" w:ascii="宋体" w:hAnsi="宋体"/>
                <w:sz w:val="24"/>
              </w:rPr>
            </w:pPr>
            <w:r>
              <w:rPr>
                <w:rFonts w:hint="eastAsia" w:ascii="宋体" w:hAnsi="宋体"/>
                <w:sz w:val="24"/>
              </w:rPr>
              <w:t>1</w:t>
            </w:r>
          </w:p>
        </w:tc>
        <w:tc>
          <w:tcPr>
            <w:tcW w:w="1135" w:type="dxa"/>
            <w:vAlign w:val="center"/>
          </w:tcPr>
          <w:p>
            <w:pPr>
              <w:tabs>
                <w:tab w:val="left" w:pos="13954"/>
              </w:tabs>
              <w:spacing w:line="480" w:lineRule="auto"/>
              <w:jc w:val="center"/>
              <w:rPr>
                <w:rFonts w:hint="eastAsia" w:ascii="宋体" w:hAnsi="宋体"/>
                <w:sz w:val="24"/>
              </w:rPr>
            </w:pPr>
          </w:p>
        </w:tc>
        <w:tc>
          <w:tcPr>
            <w:tcW w:w="2621" w:type="dxa"/>
            <w:vAlign w:val="center"/>
          </w:tcPr>
          <w:p>
            <w:pPr>
              <w:tabs>
                <w:tab w:val="left" w:pos="13954"/>
              </w:tabs>
              <w:spacing w:line="480" w:lineRule="auto"/>
              <w:jc w:val="center"/>
              <w:rPr>
                <w:rFonts w:hint="eastAsia" w:ascii="宋体" w:hAnsi="宋体"/>
                <w:sz w:val="24"/>
              </w:rPr>
            </w:pPr>
          </w:p>
        </w:tc>
        <w:tc>
          <w:tcPr>
            <w:tcW w:w="1159" w:type="dxa"/>
            <w:vAlign w:val="center"/>
          </w:tcPr>
          <w:p>
            <w:pPr>
              <w:tabs>
                <w:tab w:val="left" w:pos="13954"/>
              </w:tabs>
              <w:spacing w:line="480" w:lineRule="auto"/>
              <w:jc w:val="center"/>
              <w:rPr>
                <w:rFonts w:hint="eastAsia" w:ascii="宋体" w:hAnsi="宋体"/>
                <w:sz w:val="24"/>
              </w:rPr>
            </w:pPr>
          </w:p>
        </w:tc>
        <w:tc>
          <w:tcPr>
            <w:tcW w:w="2261" w:type="dxa"/>
            <w:vAlign w:val="center"/>
          </w:tcPr>
          <w:p>
            <w:pPr>
              <w:tabs>
                <w:tab w:val="left" w:pos="13954"/>
              </w:tabs>
              <w:spacing w:line="480" w:lineRule="auto"/>
              <w:jc w:val="center"/>
              <w:rPr>
                <w:rFonts w:hint="eastAsia" w:ascii="宋体" w:hAnsi="宋体"/>
                <w:sz w:val="24"/>
              </w:rPr>
            </w:pPr>
          </w:p>
        </w:tc>
        <w:tc>
          <w:tcPr>
            <w:tcW w:w="901" w:type="dxa"/>
            <w:vAlign w:val="center"/>
          </w:tcPr>
          <w:p>
            <w:pPr>
              <w:tabs>
                <w:tab w:val="left" w:pos="13954"/>
              </w:tabs>
              <w:spacing w:line="48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735" w:type="dxa"/>
            <w:vAlign w:val="center"/>
          </w:tcPr>
          <w:p>
            <w:pPr>
              <w:tabs>
                <w:tab w:val="left" w:pos="13954"/>
              </w:tabs>
              <w:spacing w:line="480" w:lineRule="auto"/>
              <w:jc w:val="center"/>
              <w:rPr>
                <w:rFonts w:hint="eastAsia" w:ascii="宋体" w:hAnsi="宋体"/>
                <w:sz w:val="24"/>
              </w:rPr>
            </w:pPr>
            <w:r>
              <w:rPr>
                <w:rFonts w:hint="eastAsia" w:ascii="宋体" w:hAnsi="宋体"/>
                <w:sz w:val="24"/>
              </w:rPr>
              <w:t>2</w:t>
            </w:r>
          </w:p>
        </w:tc>
        <w:tc>
          <w:tcPr>
            <w:tcW w:w="1135" w:type="dxa"/>
            <w:vAlign w:val="center"/>
          </w:tcPr>
          <w:p>
            <w:pPr>
              <w:tabs>
                <w:tab w:val="left" w:pos="13954"/>
              </w:tabs>
              <w:spacing w:line="480" w:lineRule="auto"/>
              <w:jc w:val="center"/>
              <w:rPr>
                <w:rFonts w:hint="eastAsia" w:ascii="宋体" w:hAnsi="宋体"/>
                <w:sz w:val="24"/>
              </w:rPr>
            </w:pPr>
          </w:p>
        </w:tc>
        <w:tc>
          <w:tcPr>
            <w:tcW w:w="2621" w:type="dxa"/>
            <w:vAlign w:val="center"/>
          </w:tcPr>
          <w:p>
            <w:pPr>
              <w:tabs>
                <w:tab w:val="left" w:pos="13954"/>
              </w:tabs>
              <w:spacing w:line="480" w:lineRule="auto"/>
              <w:jc w:val="center"/>
              <w:rPr>
                <w:rFonts w:hint="eastAsia" w:ascii="宋体" w:hAnsi="宋体"/>
                <w:sz w:val="24"/>
              </w:rPr>
            </w:pPr>
          </w:p>
        </w:tc>
        <w:tc>
          <w:tcPr>
            <w:tcW w:w="1159" w:type="dxa"/>
            <w:vAlign w:val="center"/>
          </w:tcPr>
          <w:p>
            <w:pPr>
              <w:tabs>
                <w:tab w:val="left" w:pos="13954"/>
              </w:tabs>
              <w:spacing w:line="480" w:lineRule="auto"/>
              <w:jc w:val="center"/>
              <w:rPr>
                <w:rFonts w:hint="eastAsia" w:ascii="宋体" w:hAnsi="宋体"/>
                <w:sz w:val="24"/>
              </w:rPr>
            </w:pPr>
          </w:p>
        </w:tc>
        <w:tc>
          <w:tcPr>
            <w:tcW w:w="2261" w:type="dxa"/>
            <w:vAlign w:val="center"/>
          </w:tcPr>
          <w:p>
            <w:pPr>
              <w:tabs>
                <w:tab w:val="left" w:pos="13954"/>
              </w:tabs>
              <w:spacing w:line="480" w:lineRule="auto"/>
              <w:jc w:val="center"/>
              <w:rPr>
                <w:rFonts w:hint="eastAsia" w:ascii="宋体" w:hAnsi="宋体"/>
                <w:sz w:val="24"/>
              </w:rPr>
            </w:pPr>
          </w:p>
        </w:tc>
        <w:tc>
          <w:tcPr>
            <w:tcW w:w="901" w:type="dxa"/>
            <w:vAlign w:val="center"/>
          </w:tcPr>
          <w:p>
            <w:pPr>
              <w:tabs>
                <w:tab w:val="left" w:pos="13954"/>
              </w:tabs>
              <w:spacing w:line="48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Align w:val="center"/>
          </w:tcPr>
          <w:p>
            <w:pPr>
              <w:tabs>
                <w:tab w:val="left" w:pos="13954"/>
              </w:tabs>
              <w:spacing w:line="480" w:lineRule="auto"/>
              <w:jc w:val="center"/>
              <w:rPr>
                <w:rFonts w:hint="eastAsia" w:ascii="宋体" w:hAnsi="宋体"/>
                <w:sz w:val="24"/>
              </w:rPr>
            </w:pPr>
            <w:r>
              <w:rPr>
                <w:rFonts w:hint="eastAsia" w:ascii="宋体" w:hAnsi="宋体"/>
                <w:sz w:val="24"/>
              </w:rPr>
              <w:t>3</w:t>
            </w:r>
          </w:p>
        </w:tc>
        <w:tc>
          <w:tcPr>
            <w:tcW w:w="1135" w:type="dxa"/>
            <w:vAlign w:val="center"/>
          </w:tcPr>
          <w:p>
            <w:pPr>
              <w:tabs>
                <w:tab w:val="left" w:pos="13954"/>
              </w:tabs>
              <w:spacing w:line="480" w:lineRule="auto"/>
              <w:jc w:val="center"/>
              <w:rPr>
                <w:rFonts w:hint="eastAsia" w:ascii="宋体" w:hAnsi="宋体"/>
                <w:sz w:val="24"/>
              </w:rPr>
            </w:pPr>
          </w:p>
        </w:tc>
        <w:tc>
          <w:tcPr>
            <w:tcW w:w="2621" w:type="dxa"/>
            <w:vAlign w:val="center"/>
          </w:tcPr>
          <w:p>
            <w:pPr>
              <w:tabs>
                <w:tab w:val="left" w:pos="13954"/>
              </w:tabs>
              <w:spacing w:line="480" w:lineRule="auto"/>
              <w:jc w:val="center"/>
              <w:rPr>
                <w:rFonts w:hint="eastAsia" w:ascii="宋体" w:hAnsi="宋体"/>
                <w:sz w:val="24"/>
              </w:rPr>
            </w:pPr>
          </w:p>
        </w:tc>
        <w:tc>
          <w:tcPr>
            <w:tcW w:w="1159" w:type="dxa"/>
            <w:vAlign w:val="center"/>
          </w:tcPr>
          <w:p>
            <w:pPr>
              <w:tabs>
                <w:tab w:val="left" w:pos="13954"/>
              </w:tabs>
              <w:spacing w:line="480" w:lineRule="auto"/>
              <w:jc w:val="center"/>
              <w:rPr>
                <w:rFonts w:hint="eastAsia" w:ascii="宋体" w:hAnsi="宋体"/>
                <w:sz w:val="24"/>
              </w:rPr>
            </w:pPr>
          </w:p>
        </w:tc>
        <w:tc>
          <w:tcPr>
            <w:tcW w:w="2261" w:type="dxa"/>
            <w:vAlign w:val="center"/>
          </w:tcPr>
          <w:p>
            <w:pPr>
              <w:tabs>
                <w:tab w:val="left" w:pos="13954"/>
              </w:tabs>
              <w:spacing w:line="480" w:lineRule="auto"/>
              <w:jc w:val="center"/>
              <w:rPr>
                <w:rFonts w:hint="eastAsia" w:ascii="宋体" w:hAnsi="宋体"/>
                <w:sz w:val="24"/>
              </w:rPr>
            </w:pPr>
          </w:p>
        </w:tc>
        <w:tc>
          <w:tcPr>
            <w:tcW w:w="901" w:type="dxa"/>
            <w:vAlign w:val="center"/>
          </w:tcPr>
          <w:p>
            <w:pPr>
              <w:tabs>
                <w:tab w:val="left" w:pos="13954"/>
              </w:tabs>
              <w:spacing w:line="48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Align w:val="center"/>
          </w:tcPr>
          <w:p>
            <w:pPr>
              <w:tabs>
                <w:tab w:val="left" w:pos="13954"/>
              </w:tabs>
              <w:spacing w:line="480" w:lineRule="auto"/>
              <w:jc w:val="center"/>
              <w:rPr>
                <w:rFonts w:hint="eastAsia" w:ascii="宋体" w:hAnsi="宋体"/>
                <w:sz w:val="24"/>
              </w:rPr>
            </w:pPr>
            <w:r>
              <w:rPr>
                <w:rFonts w:hint="eastAsia" w:ascii="宋体" w:hAnsi="宋体"/>
                <w:sz w:val="24"/>
              </w:rPr>
              <w:t>4</w:t>
            </w:r>
          </w:p>
        </w:tc>
        <w:tc>
          <w:tcPr>
            <w:tcW w:w="1135" w:type="dxa"/>
            <w:vAlign w:val="center"/>
          </w:tcPr>
          <w:p>
            <w:pPr>
              <w:tabs>
                <w:tab w:val="left" w:pos="13954"/>
              </w:tabs>
              <w:spacing w:line="480" w:lineRule="auto"/>
              <w:jc w:val="center"/>
              <w:rPr>
                <w:rFonts w:hint="eastAsia" w:ascii="宋体" w:hAnsi="宋体"/>
                <w:sz w:val="24"/>
              </w:rPr>
            </w:pPr>
          </w:p>
        </w:tc>
        <w:tc>
          <w:tcPr>
            <w:tcW w:w="2621" w:type="dxa"/>
            <w:vAlign w:val="center"/>
          </w:tcPr>
          <w:p>
            <w:pPr>
              <w:tabs>
                <w:tab w:val="left" w:pos="13954"/>
              </w:tabs>
              <w:spacing w:line="480" w:lineRule="auto"/>
              <w:jc w:val="center"/>
              <w:rPr>
                <w:rFonts w:hint="eastAsia" w:ascii="宋体" w:hAnsi="宋体"/>
                <w:sz w:val="24"/>
              </w:rPr>
            </w:pPr>
          </w:p>
        </w:tc>
        <w:tc>
          <w:tcPr>
            <w:tcW w:w="1159" w:type="dxa"/>
            <w:vAlign w:val="center"/>
          </w:tcPr>
          <w:p>
            <w:pPr>
              <w:tabs>
                <w:tab w:val="left" w:pos="13954"/>
              </w:tabs>
              <w:spacing w:line="480" w:lineRule="auto"/>
              <w:jc w:val="center"/>
              <w:rPr>
                <w:rFonts w:hint="eastAsia" w:ascii="宋体" w:hAnsi="宋体"/>
                <w:sz w:val="24"/>
              </w:rPr>
            </w:pPr>
          </w:p>
        </w:tc>
        <w:tc>
          <w:tcPr>
            <w:tcW w:w="2261" w:type="dxa"/>
            <w:vAlign w:val="center"/>
          </w:tcPr>
          <w:p>
            <w:pPr>
              <w:tabs>
                <w:tab w:val="left" w:pos="13954"/>
              </w:tabs>
              <w:spacing w:line="480" w:lineRule="auto"/>
              <w:jc w:val="center"/>
              <w:rPr>
                <w:rFonts w:hint="eastAsia" w:ascii="宋体" w:hAnsi="宋体"/>
                <w:sz w:val="24"/>
              </w:rPr>
            </w:pPr>
          </w:p>
        </w:tc>
        <w:tc>
          <w:tcPr>
            <w:tcW w:w="901" w:type="dxa"/>
            <w:vAlign w:val="center"/>
          </w:tcPr>
          <w:p>
            <w:pPr>
              <w:tabs>
                <w:tab w:val="left" w:pos="13954"/>
              </w:tabs>
              <w:spacing w:line="48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Align w:val="center"/>
          </w:tcPr>
          <w:p>
            <w:pPr>
              <w:tabs>
                <w:tab w:val="left" w:pos="13954"/>
              </w:tabs>
              <w:spacing w:line="480" w:lineRule="auto"/>
              <w:jc w:val="center"/>
              <w:rPr>
                <w:rFonts w:hint="eastAsia" w:ascii="宋体" w:hAnsi="宋体"/>
                <w:sz w:val="24"/>
              </w:rPr>
            </w:pPr>
            <w:r>
              <w:rPr>
                <w:rFonts w:hint="eastAsia" w:ascii="宋体" w:hAnsi="宋体"/>
                <w:sz w:val="24"/>
              </w:rPr>
              <w:t>5</w:t>
            </w:r>
          </w:p>
        </w:tc>
        <w:tc>
          <w:tcPr>
            <w:tcW w:w="1135" w:type="dxa"/>
            <w:vAlign w:val="center"/>
          </w:tcPr>
          <w:p>
            <w:pPr>
              <w:tabs>
                <w:tab w:val="left" w:pos="13954"/>
              </w:tabs>
              <w:spacing w:line="480" w:lineRule="auto"/>
              <w:jc w:val="center"/>
              <w:rPr>
                <w:rFonts w:hint="eastAsia" w:ascii="宋体" w:hAnsi="宋体"/>
                <w:sz w:val="24"/>
              </w:rPr>
            </w:pPr>
          </w:p>
        </w:tc>
        <w:tc>
          <w:tcPr>
            <w:tcW w:w="2621" w:type="dxa"/>
            <w:vAlign w:val="center"/>
          </w:tcPr>
          <w:p>
            <w:pPr>
              <w:tabs>
                <w:tab w:val="left" w:pos="13954"/>
              </w:tabs>
              <w:spacing w:line="480" w:lineRule="auto"/>
              <w:jc w:val="center"/>
              <w:rPr>
                <w:rFonts w:hint="eastAsia" w:ascii="宋体" w:hAnsi="宋体"/>
                <w:sz w:val="24"/>
              </w:rPr>
            </w:pPr>
          </w:p>
        </w:tc>
        <w:tc>
          <w:tcPr>
            <w:tcW w:w="1159" w:type="dxa"/>
            <w:vAlign w:val="center"/>
          </w:tcPr>
          <w:p>
            <w:pPr>
              <w:tabs>
                <w:tab w:val="left" w:pos="13954"/>
              </w:tabs>
              <w:spacing w:line="480" w:lineRule="auto"/>
              <w:jc w:val="center"/>
              <w:rPr>
                <w:rFonts w:hint="eastAsia" w:ascii="宋体" w:hAnsi="宋体"/>
                <w:sz w:val="24"/>
              </w:rPr>
            </w:pPr>
          </w:p>
        </w:tc>
        <w:tc>
          <w:tcPr>
            <w:tcW w:w="2261" w:type="dxa"/>
            <w:vAlign w:val="center"/>
          </w:tcPr>
          <w:p>
            <w:pPr>
              <w:tabs>
                <w:tab w:val="left" w:pos="13954"/>
              </w:tabs>
              <w:spacing w:line="480" w:lineRule="auto"/>
              <w:jc w:val="center"/>
              <w:rPr>
                <w:rFonts w:hint="eastAsia" w:ascii="宋体" w:hAnsi="宋体"/>
                <w:sz w:val="24"/>
              </w:rPr>
            </w:pPr>
          </w:p>
        </w:tc>
        <w:tc>
          <w:tcPr>
            <w:tcW w:w="901" w:type="dxa"/>
            <w:vAlign w:val="center"/>
          </w:tcPr>
          <w:p>
            <w:pPr>
              <w:tabs>
                <w:tab w:val="left" w:pos="13954"/>
              </w:tabs>
              <w:spacing w:line="48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735" w:type="dxa"/>
            <w:vAlign w:val="center"/>
          </w:tcPr>
          <w:p>
            <w:pPr>
              <w:tabs>
                <w:tab w:val="left" w:pos="13954"/>
              </w:tabs>
              <w:spacing w:line="480" w:lineRule="auto"/>
              <w:jc w:val="center"/>
              <w:rPr>
                <w:rFonts w:hint="eastAsia" w:ascii="宋体" w:hAnsi="宋体"/>
                <w:sz w:val="24"/>
              </w:rPr>
            </w:pPr>
            <w:r>
              <w:rPr>
                <w:rFonts w:hint="eastAsia" w:ascii="宋体" w:hAnsi="宋体"/>
                <w:sz w:val="24"/>
              </w:rPr>
              <w:t>6</w:t>
            </w:r>
          </w:p>
        </w:tc>
        <w:tc>
          <w:tcPr>
            <w:tcW w:w="1135" w:type="dxa"/>
            <w:vAlign w:val="center"/>
          </w:tcPr>
          <w:p>
            <w:pPr>
              <w:tabs>
                <w:tab w:val="left" w:pos="13954"/>
              </w:tabs>
              <w:spacing w:line="480" w:lineRule="auto"/>
              <w:jc w:val="center"/>
              <w:rPr>
                <w:rFonts w:hint="eastAsia" w:ascii="宋体" w:hAnsi="宋体"/>
                <w:sz w:val="24"/>
              </w:rPr>
            </w:pPr>
          </w:p>
        </w:tc>
        <w:tc>
          <w:tcPr>
            <w:tcW w:w="2621" w:type="dxa"/>
            <w:vAlign w:val="center"/>
          </w:tcPr>
          <w:p>
            <w:pPr>
              <w:tabs>
                <w:tab w:val="left" w:pos="13954"/>
              </w:tabs>
              <w:spacing w:line="480" w:lineRule="auto"/>
              <w:jc w:val="center"/>
              <w:rPr>
                <w:rFonts w:hint="eastAsia" w:ascii="宋体" w:hAnsi="宋体"/>
                <w:sz w:val="24"/>
              </w:rPr>
            </w:pPr>
          </w:p>
        </w:tc>
        <w:tc>
          <w:tcPr>
            <w:tcW w:w="1159" w:type="dxa"/>
            <w:vAlign w:val="center"/>
          </w:tcPr>
          <w:p>
            <w:pPr>
              <w:tabs>
                <w:tab w:val="left" w:pos="13954"/>
              </w:tabs>
              <w:spacing w:line="480" w:lineRule="auto"/>
              <w:jc w:val="center"/>
              <w:rPr>
                <w:rFonts w:hint="eastAsia" w:ascii="宋体" w:hAnsi="宋体"/>
                <w:sz w:val="24"/>
              </w:rPr>
            </w:pPr>
          </w:p>
        </w:tc>
        <w:tc>
          <w:tcPr>
            <w:tcW w:w="2261" w:type="dxa"/>
            <w:vAlign w:val="center"/>
          </w:tcPr>
          <w:p>
            <w:pPr>
              <w:tabs>
                <w:tab w:val="left" w:pos="13954"/>
              </w:tabs>
              <w:spacing w:line="480" w:lineRule="auto"/>
              <w:jc w:val="center"/>
              <w:rPr>
                <w:rFonts w:hint="eastAsia" w:ascii="宋体" w:hAnsi="宋体"/>
                <w:sz w:val="24"/>
              </w:rPr>
            </w:pPr>
          </w:p>
        </w:tc>
        <w:tc>
          <w:tcPr>
            <w:tcW w:w="901" w:type="dxa"/>
            <w:vAlign w:val="center"/>
          </w:tcPr>
          <w:p>
            <w:pPr>
              <w:tabs>
                <w:tab w:val="left" w:pos="13954"/>
              </w:tabs>
              <w:spacing w:line="48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Align w:val="center"/>
          </w:tcPr>
          <w:p>
            <w:pPr>
              <w:tabs>
                <w:tab w:val="left" w:pos="13954"/>
              </w:tabs>
              <w:spacing w:line="480" w:lineRule="auto"/>
              <w:jc w:val="center"/>
              <w:rPr>
                <w:rFonts w:hint="eastAsia" w:ascii="宋体" w:hAnsi="宋体"/>
                <w:sz w:val="24"/>
              </w:rPr>
            </w:pPr>
            <w:r>
              <w:rPr>
                <w:rFonts w:hint="eastAsia" w:ascii="宋体" w:hAnsi="宋体"/>
                <w:sz w:val="24"/>
              </w:rPr>
              <w:t>7</w:t>
            </w:r>
          </w:p>
        </w:tc>
        <w:tc>
          <w:tcPr>
            <w:tcW w:w="1135" w:type="dxa"/>
            <w:vAlign w:val="center"/>
          </w:tcPr>
          <w:p>
            <w:pPr>
              <w:tabs>
                <w:tab w:val="left" w:pos="13954"/>
              </w:tabs>
              <w:spacing w:line="480" w:lineRule="auto"/>
              <w:jc w:val="center"/>
              <w:rPr>
                <w:rFonts w:hint="eastAsia" w:ascii="宋体" w:hAnsi="宋体"/>
                <w:sz w:val="24"/>
              </w:rPr>
            </w:pPr>
          </w:p>
        </w:tc>
        <w:tc>
          <w:tcPr>
            <w:tcW w:w="2621" w:type="dxa"/>
            <w:vAlign w:val="center"/>
          </w:tcPr>
          <w:p>
            <w:pPr>
              <w:tabs>
                <w:tab w:val="left" w:pos="13954"/>
              </w:tabs>
              <w:spacing w:line="480" w:lineRule="auto"/>
              <w:jc w:val="center"/>
              <w:rPr>
                <w:rFonts w:hint="eastAsia" w:ascii="宋体" w:hAnsi="宋体"/>
                <w:sz w:val="24"/>
              </w:rPr>
            </w:pPr>
          </w:p>
        </w:tc>
        <w:tc>
          <w:tcPr>
            <w:tcW w:w="1159" w:type="dxa"/>
            <w:vAlign w:val="center"/>
          </w:tcPr>
          <w:p>
            <w:pPr>
              <w:tabs>
                <w:tab w:val="left" w:pos="13954"/>
              </w:tabs>
              <w:spacing w:line="480" w:lineRule="auto"/>
              <w:jc w:val="center"/>
              <w:rPr>
                <w:rFonts w:hint="eastAsia" w:ascii="宋体" w:hAnsi="宋体"/>
                <w:sz w:val="24"/>
              </w:rPr>
            </w:pPr>
          </w:p>
        </w:tc>
        <w:tc>
          <w:tcPr>
            <w:tcW w:w="2261" w:type="dxa"/>
            <w:vAlign w:val="center"/>
          </w:tcPr>
          <w:p>
            <w:pPr>
              <w:tabs>
                <w:tab w:val="left" w:pos="13954"/>
              </w:tabs>
              <w:spacing w:line="480" w:lineRule="auto"/>
              <w:jc w:val="center"/>
              <w:rPr>
                <w:rFonts w:hint="eastAsia" w:ascii="宋体" w:hAnsi="宋体"/>
                <w:sz w:val="24"/>
              </w:rPr>
            </w:pPr>
          </w:p>
        </w:tc>
        <w:tc>
          <w:tcPr>
            <w:tcW w:w="901" w:type="dxa"/>
            <w:vAlign w:val="center"/>
          </w:tcPr>
          <w:p>
            <w:pPr>
              <w:tabs>
                <w:tab w:val="left" w:pos="13954"/>
              </w:tabs>
              <w:spacing w:line="48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Align w:val="center"/>
          </w:tcPr>
          <w:p>
            <w:pPr>
              <w:tabs>
                <w:tab w:val="left" w:pos="13954"/>
              </w:tabs>
              <w:spacing w:line="480" w:lineRule="auto"/>
              <w:jc w:val="center"/>
              <w:rPr>
                <w:rFonts w:hint="eastAsia" w:ascii="宋体" w:hAnsi="宋体"/>
                <w:sz w:val="24"/>
              </w:rPr>
            </w:pPr>
            <w:r>
              <w:rPr>
                <w:rFonts w:hint="eastAsia" w:ascii="宋体" w:hAnsi="宋体"/>
                <w:sz w:val="24"/>
              </w:rPr>
              <w:t>8</w:t>
            </w:r>
          </w:p>
        </w:tc>
        <w:tc>
          <w:tcPr>
            <w:tcW w:w="1135" w:type="dxa"/>
            <w:vAlign w:val="center"/>
          </w:tcPr>
          <w:p>
            <w:pPr>
              <w:tabs>
                <w:tab w:val="left" w:pos="13954"/>
              </w:tabs>
              <w:spacing w:line="480" w:lineRule="auto"/>
              <w:jc w:val="center"/>
              <w:rPr>
                <w:rFonts w:hint="eastAsia" w:ascii="宋体" w:hAnsi="宋体"/>
                <w:sz w:val="24"/>
              </w:rPr>
            </w:pPr>
          </w:p>
        </w:tc>
        <w:tc>
          <w:tcPr>
            <w:tcW w:w="2621" w:type="dxa"/>
            <w:vAlign w:val="center"/>
          </w:tcPr>
          <w:p>
            <w:pPr>
              <w:tabs>
                <w:tab w:val="left" w:pos="13954"/>
              </w:tabs>
              <w:spacing w:line="480" w:lineRule="auto"/>
              <w:jc w:val="center"/>
              <w:rPr>
                <w:rFonts w:hint="eastAsia" w:ascii="宋体" w:hAnsi="宋体"/>
                <w:sz w:val="24"/>
              </w:rPr>
            </w:pPr>
          </w:p>
        </w:tc>
        <w:tc>
          <w:tcPr>
            <w:tcW w:w="1159" w:type="dxa"/>
            <w:vAlign w:val="center"/>
          </w:tcPr>
          <w:p>
            <w:pPr>
              <w:tabs>
                <w:tab w:val="left" w:pos="13954"/>
              </w:tabs>
              <w:spacing w:line="480" w:lineRule="auto"/>
              <w:jc w:val="center"/>
              <w:rPr>
                <w:rFonts w:hint="eastAsia" w:ascii="宋体" w:hAnsi="宋体"/>
                <w:sz w:val="24"/>
              </w:rPr>
            </w:pPr>
          </w:p>
        </w:tc>
        <w:tc>
          <w:tcPr>
            <w:tcW w:w="2261" w:type="dxa"/>
            <w:vAlign w:val="center"/>
          </w:tcPr>
          <w:p>
            <w:pPr>
              <w:tabs>
                <w:tab w:val="left" w:pos="13954"/>
              </w:tabs>
              <w:spacing w:line="480" w:lineRule="auto"/>
              <w:jc w:val="center"/>
              <w:rPr>
                <w:rFonts w:hint="eastAsia" w:ascii="宋体" w:hAnsi="宋体"/>
                <w:sz w:val="24"/>
              </w:rPr>
            </w:pPr>
          </w:p>
        </w:tc>
        <w:tc>
          <w:tcPr>
            <w:tcW w:w="901" w:type="dxa"/>
            <w:vAlign w:val="center"/>
          </w:tcPr>
          <w:p>
            <w:pPr>
              <w:tabs>
                <w:tab w:val="left" w:pos="13954"/>
              </w:tabs>
              <w:spacing w:line="48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Align w:val="center"/>
          </w:tcPr>
          <w:p>
            <w:pPr>
              <w:tabs>
                <w:tab w:val="left" w:pos="13954"/>
              </w:tabs>
              <w:spacing w:line="480" w:lineRule="auto"/>
              <w:jc w:val="center"/>
              <w:rPr>
                <w:rFonts w:hint="eastAsia" w:ascii="宋体" w:hAnsi="宋体"/>
                <w:sz w:val="24"/>
              </w:rPr>
            </w:pPr>
            <w:r>
              <w:rPr>
                <w:rFonts w:hint="eastAsia" w:ascii="宋体" w:hAnsi="宋体"/>
                <w:sz w:val="24"/>
              </w:rPr>
              <w:t>9</w:t>
            </w:r>
          </w:p>
        </w:tc>
        <w:tc>
          <w:tcPr>
            <w:tcW w:w="1135" w:type="dxa"/>
            <w:vAlign w:val="center"/>
          </w:tcPr>
          <w:p>
            <w:pPr>
              <w:tabs>
                <w:tab w:val="left" w:pos="13954"/>
              </w:tabs>
              <w:spacing w:line="480" w:lineRule="auto"/>
              <w:jc w:val="center"/>
              <w:rPr>
                <w:rFonts w:hint="eastAsia" w:ascii="宋体" w:hAnsi="宋体"/>
                <w:sz w:val="24"/>
              </w:rPr>
            </w:pPr>
          </w:p>
        </w:tc>
        <w:tc>
          <w:tcPr>
            <w:tcW w:w="2621" w:type="dxa"/>
            <w:vAlign w:val="center"/>
          </w:tcPr>
          <w:p>
            <w:pPr>
              <w:tabs>
                <w:tab w:val="left" w:pos="13954"/>
              </w:tabs>
              <w:spacing w:line="480" w:lineRule="auto"/>
              <w:jc w:val="center"/>
              <w:rPr>
                <w:rFonts w:hint="eastAsia" w:ascii="宋体" w:hAnsi="宋体"/>
                <w:sz w:val="24"/>
              </w:rPr>
            </w:pPr>
          </w:p>
        </w:tc>
        <w:tc>
          <w:tcPr>
            <w:tcW w:w="1159" w:type="dxa"/>
            <w:vAlign w:val="center"/>
          </w:tcPr>
          <w:p>
            <w:pPr>
              <w:tabs>
                <w:tab w:val="left" w:pos="13954"/>
              </w:tabs>
              <w:spacing w:line="480" w:lineRule="auto"/>
              <w:jc w:val="center"/>
              <w:rPr>
                <w:rFonts w:hint="eastAsia" w:ascii="宋体" w:hAnsi="宋体"/>
                <w:sz w:val="24"/>
              </w:rPr>
            </w:pPr>
          </w:p>
        </w:tc>
        <w:tc>
          <w:tcPr>
            <w:tcW w:w="2261" w:type="dxa"/>
            <w:vAlign w:val="center"/>
          </w:tcPr>
          <w:p>
            <w:pPr>
              <w:tabs>
                <w:tab w:val="left" w:pos="13954"/>
              </w:tabs>
              <w:spacing w:line="480" w:lineRule="auto"/>
              <w:jc w:val="center"/>
              <w:rPr>
                <w:rFonts w:hint="eastAsia" w:ascii="宋体" w:hAnsi="宋体"/>
                <w:sz w:val="24"/>
              </w:rPr>
            </w:pPr>
          </w:p>
        </w:tc>
        <w:tc>
          <w:tcPr>
            <w:tcW w:w="901" w:type="dxa"/>
            <w:vAlign w:val="center"/>
          </w:tcPr>
          <w:p>
            <w:pPr>
              <w:tabs>
                <w:tab w:val="left" w:pos="13954"/>
              </w:tabs>
              <w:spacing w:line="48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735" w:type="dxa"/>
            <w:vAlign w:val="center"/>
          </w:tcPr>
          <w:p>
            <w:pPr>
              <w:tabs>
                <w:tab w:val="left" w:pos="13954"/>
              </w:tabs>
              <w:spacing w:line="480" w:lineRule="auto"/>
              <w:jc w:val="center"/>
              <w:rPr>
                <w:rFonts w:hint="eastAsia" w:ascii="宋体" w:hAnsi="宋体"/>
                <w:sz w:val="24"/>
              </w:rPr>
            </w:pPr>
            <w:r>
              <w:rPr>
                <w:rFonts w:hint="eastAsia" w:ascii="宋体" w:hAnsi="宋体"/>
                <w:sz w:val="24"/>
              </w:rPr>
              <w:t>10</w:t>
            </w:r>
          </w:p>
        </w:tc>
        <w:tc>
          <w:tcPr>
            <w:tcW w:w="1135" w:type="dxa"/>
            <w:vAlign w:val="center"/>
          </w:tcPr>
          <w:p>
            <w:pPr>
              <w:tabs>
                <w:tab w:val="left" w:pos="13954"/>
              </w:tabs>
              <w:spacing w:line="480" w:lineRule="auto"/>
              <w:jc w:val="center"/>
              <w:rPr>
                <w:rFonts w:hint="eastAsia" w:ascii="宋体" w:hAnsi="宋体"/>
                <w:sz w:val="24"/>
              </w:rPr>
            </w:pPr>
          </w:p>
        </w:tc>
        <w:tc>
          <w:tcPr>
            <w:tcW w:w="2621" w:type="dxa"/>
            <w:vAlign w:val="center"/>
          </w:tcPr>
          <w:p>
            <w:pPr>
              <w:tabs>
                <w:tab w:val="left" w:pos="13954"/>
              </w:tabs>
              <w:spacing w:line="480" w:lineRule="auto"/>
              <w:jc w:val="center"/>
              <w:rPr>
                <w:rFonts w:hint="eastAsia" w:ascii="宋体" w:hAnsi="宋体"/>
                <w:sz w:val="24"/>
              </w:rPr>
            </w:pPr>
          </w:p>
        </w:tc>
        <w:tc>
          <w:tcPr>
            <w:tcW w:w="1159" w:type="dxa"/>
            <w:vAlign w:val="center"/>
          </w:tcPr>
          <w:p>
            <w:pPr>
              <w:tabs>
                <w:tab w:val="left" w:pos="13954"/>
              </w:tabs>
              <w:spacing w:line="480" w:lineRule="auto"/>
              <w:jc w:val="center"/>
              <w:rPr>
                <w:rFonts w:hint="eastAsia" w:ascii="宋体" w:hAnsi="宋体"/>
                <w:sz w:val="24"/>
              </w:rPr>
            </w:pPr>
          </w:p>
        </w:tc>
        <w:tc>
          <w:tcPr>
            <w:tcW w:w="2261" w:type="dxa"/>
            <w:vAlign w:val="center"/>
          </w:tcPr>
          <w:p>
            <w:pPr>
              <w:tabs>
                <w:tab w:val="left" w:pos="13954"/>
              </w:tabs>
              <w:spacing w:line="480" w:lineRule="auto"/>
              <w:jc w:val="center"/>
              <w:rPr>
                <w:rFonts w:hint="eastAsia" w:ascii="宋体" w:hAnsi="宋体"/>
                <w:sz w:val="24"/>
              </w:rPr>
            </w:pPr>
          </w:p>
        </w:tc>
        <w:tc>
          <w:tcPr>
            <w:tcW w:w="901" w:type="dxa"/>
            <w:vAlign w:val="center"/>
          </w:tcPr>
          <w:p>
            <w:pPr>
              <w:tabs>
                <w:tab w:val="left" w:pos="13954"/>
              </w:tabs>
              <w:spacing w:line="48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Align w:val="center"/>
          </w:tcPr>
          <w:p>
            <w:pPr>
              <w:tabs>
                <w:tab w:val="left" w:pos="13954"/>
              </w:tabs>
              <w:spacing w:line="480" w:lineRule="auto"/>
              <w:jc w:val="center"/>
              <w:rPr>
                <w:rFonts w:hint="eastAsia" w:ascii="宋体" w:hAnsi="宋体"/>
                <w:sz w:val="24"/>
              </w:rPr>
            </w:pPr>
            <w:r>
              <w:rPr>
                <w:rFonts w:hint="eastAsia" w:ascii="宋体" w:hAnsi="宋体"/>
                <w:sz w:val="24"/>
              </w:rPr>
              <w:t>11</w:t>
            </w:r>
          </w:p>
        </w:tc>
        <w:tc>
          <w:tcPr>
            <w:tcW w:w="1135" w:type="dxa"/>
            <w:vAlign w:val="center"/>
          </w:tcPr>
          <w:p>
            <w:pPr>
              <w:tabs>
                <w:tab w:val="left" w:pos="13954"/>
              </w:tabs>
              <w:spacing w:line="480" w:lineRule="auto"/>
              <w:jc w:val="center"/>
              <w:rPr>
                <w:rFonts w:hint="eastAsia" w:ascii="宋体" w:hAnsi="宋体"/>
                <w:sz w:val="24"/>
              </w:rPr>
            </w:pPr>
          </w:p>
        </w:tc>
        <w:tc>
          <w:tcPr>
            <w:tcW w:w="2621" w:type="dxa"/>
            <w:vAlign w:val="center"/>
          </w:tcPr>
          <w:p>
            <w:pPr>
              <w:tabs>
                <w:tab w:val="left" w:pos="13954"/>
              </w:tabs>
              <w:spacing w:line="480" w:lineRule="auto"/>
              <w:jc w:val="center"/>
              <w:rPr>
                <w:rFonts w:hint="eastAsia" w:ascii="宋体" w:hAnsi="宋体"/>
                <w:sz w:val="24"/>
              </w:rPr>
            </w:pPr>
          </w:p>
        </w:tc>
        <w:tc>
          <w:tcPr>
            <w:tcW w:w="1159" w:type="dxa"/>
            <w:vAlign w:val="center"/>
          </w:tcPr>
          <w:p>
            <w:pPr>
              <w:tabs>
                <w:tab w:val="left" w:pos="13954"/>
              </w:tabs>
              <w:spacing w:line="480" w:lineRule="auto"/>
              <w:jc w:val="center"/>
              <w:rPr>
                <w:rFonts w:hint="eastAsia" w:ascii="宋体" w:hAnsi="宋体"/>
                <w:sz w:val="24"/>
              </w:rPr>
            </w:pPr>
          </w:p>
        </w:tc>
        <w:tc>
          <w:tcPr>
            <w:tcW w:w="2261" w:type="dxa"/>
            <w:vAlign w:val="center"/>
          </w:tcPr>
          <w:p>
            <w:pPr>
              <w:tabs>
                <w:tab w:val="left" w:pos="13954"/>
              </w:tabs>
              <w:spacing w:line="480" w:lineRule="auto"/>
              <w:jc w:val="center"/>
              <w:rPr>
                <w:rFonts w:hint="eastAsia" w:ascii="宋体" w:hAnsi="宋体"/>
                <w:sz w:val="24"/>
              </w:rPr>
            </w:pPr>
          </w:p>
        </w:tc>
        <w:tc>
          <w:tcPr>
            <w:tcW w:w="901" w:type="dxa"/>
            <w:vAlign w:val="center"/>
          </w:tcPr>
          <w:p>
            <w:pPr>
              <w:tabs>
                <w:tab w:val="left" w:pos="13954"/>
              </w:tabs>
              <w:spacing w:line="48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Align w:val="center"/>
          </w:tcPr>
          <w:p>
            <w:pPr>
              <w:tabs>
                <w:tab w:val="left" w:pos="13954"/>
              </w:tabs>
              <w:spacing w:line="480" w:lineRule="auto"/>
              <w:jc w:val="center"/>
              <w:rPr>
                <w:rFonts w:hint="eastAsia" w:ascii="宋体" w:hAnsi="宋体"/>
                <w:sz w:val="24"/>
              </w:rPr>
            </w:pPr>
            <w:r>
              <w:rPr>
                <w:rFonts w:hint="eastAsia" w:ascii="宋体" w:hAnsi="宋体"/>
                <w:sz w:val="24"/>
              </w:rPr>
              <w:t>12</w:t>
            </w:r>
          </w:p>
        </w:tc>
        <w:tc>
          <w:tcPr>
            <w:tcW w:w="1135" w:type="dxa"/>
            <w:vAlign w:val="center"/>
          </w:tcPr>
          <w:p>
            <w:pPr>
              <w:tabs>
                <w:tab w:val="left" w:pos="13954"/>
              </w:tabs>
              <w:spacing w:line="480" w:lineRule="auto"/>
              <w:jc w:val="center"/>
              <w:rPr>
                <w:rFonts w:hint="eastAsia" w:ascii="宋体" w:hAnsi="宋体"/>
                <w:sz w:val="24"/>
              </w:rPr>
            </w:pPr>
          </w:p>
        </w:tc>
        <w:tc>
          <w:tcPr>
            <w:tcW w:w="2621" w:type="dxa"/>
            <w:vAlign w:val="center"/>
          </w:tcPr>
          <w:p>
            <w:pPr>
              <w:tabs>
                <w:tab w:val="left" w:pos="13954"/>
              </w:tabs>
              <w:spacing w:line="480" w:lineRule="auto"/>
              <w:jc w:val="center"/>
              <w:rPr>
                <w:rFonts w:hint="eastAsia" w:ascii="宋体" w:hAnsi="宋体"/>
                <w:sz w:val="24"/>
              </w:rPr>
            </w:pPr>
          </w:p>
        </w:tc>
        <w:tc>
          <w:tcPr>
            <w:tcW w:w="1159" w:type="dxa"/>
            <w:vAlign w:val="center"/>
          </w:tcPr>
          <w:p>
            <w:pPr>
              <w:tabs>
                <w:tab w:val="left" w:pos="13954"/>
              </w:tabs>
              <w:spacing w:line="480" w:lineRule="auto"/>
              <w:jc w:val="center"/>
              <w:rPr>
                <w:rFonts w:hint="eastAsia" w:ascii="宋体" w:hAnsi="宋体"/>
                <w:sz w:val="24"/>
              </w:rPr>
            </w:pPr>
          </w:p>
        </w:tc>
        <w:tc>
          <w:tcPr>
            <w:tcW w:w="2261" w:type="dxa"/>
            <w:vAlign w:val="center"/>
          </w:tcPr>
          <w:p>
            <w:pPr>
              <w:tabs>
                <w:tab w:val="left" w:pos="13954"/>
              </w:tabs>
              <w:spacing w:line="480" w:lineRule="auto"/>
              <w:jc w:val="center"/>
              <w:rPr>
                <w:rFonts w:hint="eastAsia" w:ascii="宋体" w:hAnsi="宋体"/>
                <w:sz w:val="24"/>
              </w:rPr>
            </w:pPr>
          </w:p>
        </w:tc>
        <w:tc>
          <w:tcPr>
            <w:tcW w:w="901" w:type="dxa"/>
            <w:vAlign w:val="center"/>
          </w:tcPr>
          <w:p>
            <w:pPr>
              <w:tabs>
                <w:tab w:val="left" w:pos="13954"/>
              </w:tabs>
              <w:spacing w:line="480" w:lineRule="auto"/>
              <w:jc w:val="center"/>
              <w:rPr>
                <w:rFonts w:hint="eastAsia" w:ascii="宋体" w:hAnsi="宋体"/>
                <w:sz w:val="24"/>
              </w:rPr>
            </w:pPr>
          </w:p>
        </w:tc>
      </w:tr>
    </w:tbl>
    <w:p>
      <w:pPr>
        <w:tabs>
          <w:tab w:val="left" w:pos="13954"/>
        </w:tabs>
        <w:spacing w:line="480" w:lineRule="auto"/>
        <w:jc w:val="center"/>
        <w:rPr>
          <w:rFonts w:hint="eastAsia" w:ascii="宋体" w:hAnsi="宋体"/>
        </w:rPr>
      </w:pPr>
      <w:r>
        <w:rPr>
          <w:rFonts w:hint="eastAsia" w:ascii="宋体" w:hAnsi="宋体"/>
        </w:rPr>
        <w:t xml:space="preserve">                        </w:t>
      </w:r>
    </w:p>
    <w:p>
      <w:pPr>
        <w:tabs>
          <w:tab w:val="left" w:pos="13954"/>
        </w:tabs>
        <w:spacing w:line="480" w:lineRule="auto"/>
        <w:jc w:val="center"/>
        <w:rPr>
          <w:rFonts w:hint="eastAsia" w:ascii="宋体" w:hAnsi="宋体"/>
          <w:sz w:val="28"/>
        </w:rPr>
      </w:pPr>
      <w:r>
        <w:rPr>
          <w:rFonts w:hint="eastAsia" w:ascii="宋体" w:hAnsi="宋体"/>
        </w:rPr>
        <w:t xml:space="preserve">                     </w:t>
      </w:r>
      <w:r>
        <w:rPr>
          <w:rFonts w:hint="eastAsia" w:ascii="宋体" w:hAnsi="宋体"/>
          <w:sz w:val="24"/>
        </w:rPr>
        <w:t xml:space="preserve">    </w:t>
      </w:r>
      <w:r>
        <w:rPr>
          <w:rFonts w:hint="eastAsia" w:ascii="宋体" w:hAnsi="宋体"/>
          <w:sz w:val="28"/>
        </w:rPr>
        <w:t xml:space="preserve"> 授权代表签字：</w:t>
      </w:r>
    </w:p>
    <w:p>
      <w:pPr>
        <w:tabs>
          <w:tab w:val="left" w:pos="13954"/>
        </w:tabs>
        <w:spacing w:line="480" w:lineRule="auto"/>
        <w:jc w:val="center"/>
        <w:rPr>
          <w:rFonts w:hint="eastAsia" w:ascii="宋体" w:hAnsi="宋体"/>
          <w:b/>
          <w:sz w:val="28"/>
        </w:rPr>
      </w:pPr>
      <w:r>
        <w:rPr>
          <w:rFonts w:hint="eastAsia" w:ascii="宋体" w:hAnsi="宋体"/>
          <w:sz w:val="28"/>
        </w:rPr>
        <w:t xml:space="preserve">                日    期：</w:t>
      </w:r>
    </w:p>
    <w:p/>
    <w:sectPr>
      <w:footerReference r:id="rId8" w:type="first"/>
      <w:footerReference r:id="rId6" w:type="default"/>
      <w:footerReference r:id="rId7" w:type="even"/>
      <w:pgSz w:w="11906" w:h="16838"/>
      <w:pgMar w:top="1440" w:right="1797" w:bottom="1440" w:left="1797" w:header="794" w:footer="90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ourier New">
    <w:panose1 w:val="02070309020205020404"/>
    <w:charset w:val="00"/>
    <w:family w:val="modern"/>
    <w:pitch w:val="default"/>
    <w:sig w:usb0="00007A87" w:usb1="80000000" w:usb2="00000008" w:usb3="00000000" w:csb0="400001FF" w:csb1="FFFF0000"/>
  </w:font>
  <w:font w:name="幼圆">
    <w:altName w:val="宋体"/>
    <w:panose1 w:val="02010509060101010101"/>
    <w:charset w:val="86"/>
    <w:family w:val="modern"/>
    <w:pitch w:val="default"/>
    <w:sig w:usb0="00000000" w:usb1="00000000" w:usb2="00000010" w:usb3="00000000" w:csb0="00040000" w:csb1="00000000"/>
  </w:font>
  <w:font w:name="Arial">
    <w:panose1 w:val="020B0604020202020204"/>
    <w:charset w:val="00"/>
    <w:family w:val="swiss"/>
    <w:pitch w:val="default"/>
    <w:sig w:usb0="00007A87" w:usb1="80000000" w:usb2="00000008" w:usb3="00000000" w:csb0="400001FF" w:csb1="FFFF0000"/>
  </w:font>
  <w:font w:name="幼圆">
    <w:altName w:val="Courier New"/>
    <w:panose1 w:val="00000000000000000000"/>
    <w:charset w:val="00"/>
    <w:family w:val="auto"/>
    <w:pitch w:val="default"/>
    <w:sig w:usb0="00000000" w:usb1="00000000" w:usb2="00000000" w:usb3="00000000" w:csb0="00000000" w:csb1="00000000"/>
  </w:font>
  <w:font w:name="等线">
    <w:altName w:val="Courier New"/>
    <w:panose1 w:val="00000000000000000000"/>
    <w:charset w:val="00"/>
    <w:family w:val="auto"/>
    <w:pitch w:val="default"/>
    <w:sig w:usb0="00000000" w:usb1="00000000" w:usb2="00000000" w:usb3="00000000" w:csb0="00000000" w:csb1="00000000"/>
  </w:font>
  <w:font w:name="微软雅黑">
    <w:altName w:val="黑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8460" w:right="360" w:hanging="8460" w:hangingChars="4700"/>
      <w:rPr>
        <w:rFonts w:hint="eastAsia"/>
      </w:rPr>
    </w:pPr>
    <w:r>
      <w:rPr>
        <w:rStyle w:val="5"/>
        <w:rFonts w:hint="eastAsia"/>
      </w:rPr>
      <w:t xml:space="preserve">                                                                                      </w:t>
    </w:r>
    <w:r>
      <w:fldChar w:fldCharType="begin"/>
    </w:r>
    <w:r>
      <w:rPr>
        <w:rStyle w:val="5"/>
      </w:rPr>
      <w:instrText xml:space="preserve"> PAGE </w:instrText>
    </w:r>
    <w:r>
      <w:fldChar w:fldCharType="separate"/>
    </w:r>
    <w:r>
      <w:rPr>
        <w:rStyle w:val="5"/>
      </w:rPr>
      <w:t>17</w:t>
    </w:r>
    <w:r>
      <w:fldChar w:fldCharType="end"/>
    </w:r>
    <w:r>
      <w:rPr>
        <w:rStyle w:val="5"/>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5"/>
      </w:rPr>
    </w:pPr>
    <w:r>
      <w:fldChar w:fldCharType="begin"/>
    </w:r>
    <w:r>
      <w:rPr>
        <w:rStyle w:val="5"/>
      </w:rPr>
      <w:instrText xml:space="preserve">PAGE  </w:instrText>
    </w:r>
    <w:r>
      <w:fldChar w:fldCharType="end"/>
    </w: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Style w:val="5"/>
        <w:rFonts w:hint="eastAsia"/>
      </w:rPr>
    </w:pPr>
    <w:r>
      <w:rPr>
        <w:rStyle w:val="5"/>
        <w:rFonts w:hint="eastAsia"/>
      </w:rPr>
      <w:t xml:space="preserve">                                                                                           </w:t>
    </w:r>
  </w:p>
  <w:p>
    <w:pPr>
      <w:pStyle w:val="3"/>
      <w:ind w:right="36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8460" w:right="360" w:hanging="8460" w:hangingChars="4700"/>
      <w:rPr>
        <w:rFonts w:hint="eastAsia"/>
      </w:rPr>
    </w:pPr>
    <w:r>
      <w:rPr>
        <w:rStyle w:val="5"/>
        <w:rFonts w:hint="eastAsia"/>
      </w:rPr>
      <w:t xml:space="preserve">                                                                                      </w:t>
    </w:r>
    <w:r>
      <w:fldChar w:fldCharType="begin"/>
    </w:r>
    <w:r>
      <w:rPr>
        <w:rStyle w:val="5"/>
      </w:rPr>
      <w:instrText xml:space="preserve"> PAGE </w:instrText>
    </w:r>
    <w:r>
      <w:fldChar w:fldCharType="separate"/>
    </w:r>
    <w:r>
      <w:rPr>
        <w:rStyle w:val="5"/>
      </w:rPr>
      <w:t>19</w:t>
    </w:r>
    <w:r>
      <w:fldChar w:fldCharType="end"/>
    </w:r>
    <w:r>
      <w:rPr>
        <w:rStyle w:val="5"/>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5"/>
      </w:rPr>
    </w:pPr>
    <w:r>
      <w:fldChar w:fldCharType="begin"/>
    </w:r>
    <w:r>
      <w:rPr>
        <w:rStyle w:val="5"/>
      </w:rPr>
      <w:instrText xml:space="preserve">PAGE  </w:instrText>
    </w:r>
    <w:r>
      <w:fldChar w:fldCharType="end"/>
    </w:r>
  </w:p>
  <w:p>
    <w:pPr>
      <w:pStyle w:val="3"/>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Style w:val="5"/>
        <w:rFonts w:hint="eastAsia"/>
      </w:rPr>
    </w:pPr>
    <w:r>
      <w:rPr>
        <w:rStyle w:val="5"/>
        <w:rFonts w:hint="eastAsia"/>
      </w:rPr>
      <w:t xml:space="preserve">                                                                                           </w:t>
    </w:r>
  </w:p>
  <w:p>
    <w:pPr>
      <w:pStyle w:val="3"/>
      <w:ind w:right="360"/>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57FD0"/>
    <w:multiLevelType w:val="multilevel"/>
    <w:tmpl w:val="28557FD0"/>
    <w:lvl w:ilvl="0" w:tentative="0">
      <w:start w:val="1"/>
      <w:numFmt w:val="decimal"/>
      <w:lvlText w:val="%1、"/>
      <w:lvlJc w:val="left"/>
      <w:pPr>
        <w:tabs>
          <w:tab w:val="left" w:pos="1320"/>
        </w:tabs>
        <w:ind w:left="1320" w:hanging="720"/>
      </w:pPr>
      <w:rPr>
        <w:rFonts w:hint="eastAsia"/>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1">
    <w:nsid w:val="33516DC3"/>
    <w:multiLevelType w:val="multilevel"/>
    <w:tmpl w:val="33516DC3"/>
    <w:lvl w:ilvl="0" w:tentative="0">
      <w:start w:val="1"/>
      <w:numFmt w:val="decimal"/>
      <w:lvlText w:val="%1、"/>
      <w:lvlJc w:val="left"/>
      <w:pPr>
        <w:tabs>
          <w:tab w:val="left" w:pos="1290"/>
        </w:tabs>
        <w:ind w:left="1290" w:hanging="720"/>
      </w:pPr>
      <w:rPr>
        <w:rFonts w:hint="eastAsia"/>
      </w:rPr>
    </w:lvl>
    <w:lvl w:ilvl="1" w:tentative="0">
      <w:start w:val="1"/>
      <w:numFmt w:val="lowerLetter"/>
      <w:lvlText w:val="%2)"/>
      <w:lvlJc w:val="left"/>
      <w:pPr>
        <w:tabs>
          <w:tab w:val="left" w:pos="1410"/>
        </w:tabs>
        <w:ind w:left="1410" w:hanging="420"/>
      </w:pPr>
    </w:lvl>
    <w:lvl w:ilvl="2" w:tentative="0">
      <w:start w:val="1"/>
      <w:numFmt w:val="lowerRoman"/>
      <w:lvlText w:val="%3."/>
      <w:lvlJc w:val="right"/>
      <w:pPr>
        <w:tabs>
          <w:tab w:val="left" w:pos="1830"/>
        </w:tabs>
        <w:ind w:left="1830" w:hanging="420"/>
      </w:pPr>
    </w:lvl>
    <w:lvl w:ilvl="3" w:tentative="0">
      <w:start w:val="1"/>
      <w:numFmt w:val="decimal"/>
      <w:lvlText w:val="%4."/>
      <w:lvlJc w:val="left"/>
      <w:pPr>
        <w:tabs>
          <w:tab w:val="left" w:pos="2250"/>
        </w:tabs>
        <w:ind w:left="2250" w:hanging="420"/>
      </w:pPr>
    </w:lvl>
    <w:lvl w:ilvl="4" w:tentative="0">
      <w:start w:val="1"/>
      <w:numFmt w:val="lowerLetter"/>
      <w:lvlText w:val="%5)"/>
      <w:lvlJc w:val="left"/>
      <w:pPr>
        <w:tabs>
          <w:tab w:val="left" w:pos="2670"/>
        </w:tabs>
        <w:ind w:left="2670" w:hanging="420"/>
      </w:pPr>
    </w:lvl>
    <w:lvl w:ilvl="5" w:tentative="0">
      <w:start w:val="1"/>
      <w:numFmt w:val="lowerRoman"/>
      <w:lvlText w:val="%6."/>
      <w:lvlJc w:val="right"/>
      <w:pPr>
        <w:tabs>
          <w:tab w:val="left" w:pos="3090"/>
        </w:tabs>
        <w:ind w:left="3090" w:hanging="420"/>
      </w:pPr>
    </w:lvl>
    <w:lvl w:ilvl="6" w:tentative="0">
      <w:start w:val="1"/>
      <w:numFmt w:val="decimal"/>
      <w:lvlText w:val="%7."/>
      <w:lvlJc w:val="left"/>
      <w:pPr>
        <w:tabs>
          <w:tab w:val="left" w:pos="3510"/>
        </w:tabs>
        <w:ind w:left="3510" w:hanging="420"/>
      </w:pPr>
    </w:lvl>
    <w:lvl w:ilvl="7" w:tentative="0">
      <w:start w:val="1"/>
      <w:numFmt w:val="lowerLetter"/>
      <w:lvlText w:val="%8)"/>
      <w:lvlJc w:val="left"/>
      <w:pPr>
        <w:tabs>
          <w:tab w:val="left" w:pos="3930"/>
        </w:tabs>
        <w:ind w:left="3930" w:hanging="420"/>
      </w:pPr>
    </w:lvl>
    <w:lvl w:ilvl="8" w:tentative="0">
      <w:start w:val="1"/>
      <w:numFmt w:val="lowerRoman"/>
      <w:lvlText w:val="%9."/>
      <w:lvlJc w:val="right"/>
      <w:pPr>
        <w:tabs>
          <w:tab w:val="left" w:pos="4350"/>
        </w:tabs>
        <w:ind w:left="4350" w:hanging="420"/>
      </w:pPr>
    </w:lvl>
  </w:abstractNum>
  <w:abstractNum w:abstractNumId="2">
    <w:nsid w:val="5A06706A"/>
    <w:multiLevelType w:val="multilevel"/>
    <w:tmpl w:val="5A06706A"/>
    <w:lvl w:ilvl="0" w:tentative="0">
      <w:start w:val="6"/>
      <w:numFmt w:val="decimal"/>
      <w:lvlText w:val="%1"/>
      <w:lvlJc w:val="left"/>
      <w:pPr>
        <w:tabs>
          <w:tab w:val="left" w:pos="450"/>
        </w:tabs>
        <w:ind w:left="450" w:hanging="450"/>
      </w:pPr>
      <w:rPr>
        <w:rFonts w:hint="default"/>
      </w:rPr>
    </w:lvl>
    <w:lvl w:ilvl="1" w:tentative="0">
      <w:start w:val="1"/>
      <w:numFmt w:val="decimal"/>
      <w:lvlText w:val="%1.%2"/>
      <w:lvlJc w:val="left"/>
      <w:pPr>
        <w:tabs>
          <w:tab w:val="left" w:pos="720"/>
        </w:tabs>
        <w:ind w:left="720" w:hanging="720"/>
      </w:pPr>
      <w:rPr>
        <w:rFonts w:hint="default"/>
      </w:rPr>
    </w:lvl>
    <w:lvl w:ilvl="2" w:tentative="0">
      <w:start w:val="1"/>
      <w:numFmt w:val="decimal"/>
      <w:lvlText w:val="%1.%2.%3"/>
      <w:lvlJc w:val="left"/>
      <w:pPr>
        <w:tabs>
          <w:tab w:val="left" w:pos="1080"/>
        </w:tabs>
        <w:ind w:left="1080" w:hanging="108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440"/>
        </w:tabs>
        <w:ind w:left="1440" w:hanging="1440"/>
      </w:pPr>
      <w:rPr>
        <w:rFonts w:hint="default"/>
      </w:rPr>
    </w:lvl>
    <w:lvl w:ilvl="5" w:tentative="0">
      <w:start w:val="1"/>
      <w:numFmt w:val="decimal"/>
      <w:lvlText w:val="%1.%2.%3.%4.%5.%6"/>
      <w:lvlJc w:val="left"/>
      <w:pPr>
        <w:tabs>
          <w:tab w:val="left" w:pos="1800"/>
        </w:tabs>
        <w:ind w:left="1800" w:hanging="1800"/>
      </w:pPr>
      <w:rPr>
        <w:rFonts w:hint="default"/>
      </w:rPr>
    </w:lvl>
    <w:lvl w:ilvl="6" w:tentative="0">
      <w:start w:val="1"/>
      <w:numFmt w:val="decimal"/>
      <w:lvlText w:val="%1.%2.%3.%4.%5.%6.%7"/>
      <w:lvlJc w:val="left"/>
      <w:pPr>
        <w:tabs>
          <w:tab w:val="left" w:pos="2160"/>
        </w:tabs>
        <w:ind w:left="2160" w:hanging="2160"/>
      </w:pPr>
      <w:rPr>
        <w:rFonts w:hint="default"/>
      </w:rPr>
    </w:lvl>
    <w:lvl w:ilvl="7" w:tentative="0">
      <w:start w:val="1"/>
      <w:numFmt w:val="decimal"/>
      <w:lvlText w:val="%1.%2.%3.%4.%5.%6.%7.%8"/>
      <w:lvlJc w:val="left"/>
      <w:pPr>
        <w:tabs>
          <w:tab w:val="left" w:pos="2520"/>
        </w:tabs>
        <w:ind w:left="2520" w:hanging="2520"/>
      </w:pPr>
      <w:rPr>
        <w:rFonts w:hint="default"/>
      </w:rPr>
    </w:lvl>
    <w:lvl w:ilvl="8" w:tentative="0">
      <w:start w:val="1"/>
      <w:numFmt w:val="decimal"/>
      <w:lvlText w:val="%1.%2.%3.%4.%5.%6.%7.%8.%9"/>
      <w:lvlJc w:val="left"/>
      <w:pPr>
        <w:tabs>
          <w:tab w:val="left" w:pos="2880"/>
        </w:tabs>
        <w:ind w:left="2880" w:hanging="2880"/>
      </w:pPr>
      <w:rPr>
        <w:rFonts w:hint="default"/>
      </w:rPr>
    </w:lvl>
  </w:abstractNum>
  <w:abstractNum w:abstractNumId="3">
    <w:nsid w:val="614FD446"/>
    <w:multiLevelType w:val="singleLevel"/>
    <w:tmpl w:val="614FD446"/>
    <w:lvl w:ilvl="0" w:tentative="0">
      <w:start w:val="28"/>
      <w:numFmt w:val="decimal"/>
      <w:suff w:val="nothing"/>
      <w:lvlText w:val="%1."/>
      <w:lvlJc w:val="left"/>
    </w:lvl>
  </w:abstractNum>
  <w:abstractNum w:abstractNumId="4">
    <w:nsid w:val="6B9C0DB4"/>
    <w:multiLevelType w:val="multilevel"/>
    <w:tmpl w:val="6B9C0DB4"/>
    <w:lvl w:ilvl="0" w:tentative="0">
      <w:start w:val="1"/>
      <w:numFmt w:val="decimal"/>
      <w:lvlText w:val="%1、"/>
      <w:lvlJc w:val="left"/>
      <w:pPr>
        <w:tabs>
          <w:tab w:val="left" w:pos="1320"/>
        </w:tabs>
        <w:ind w:left="1320" w:hanging="720"/>
      </w:pPr>
      <w:rPr>
        <w:rFonts w:hint="eastAsia"/>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893926"/>
    <w:rsid w:val="016B4A29"/>
    <w:rsid w:val="0E8D3067"/>
    <w:rsid w:val="15893926"/>
    <w:rsid w:val="65077AE2"/>
    <w:rsid w:val="76DC5FC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tabs>
        <w:tab w:val="left" w:pos="852"/>
      </w:tabs>
      <w:spacing w:line="360" w:lineRule="auto"/>
      <w:jc w:val="center"/>
    </w:pPr>
    <w:rPr>
      <w:sz w:val="30"/>
    </w:rPr>
  </w:style>
  <w:style w:type="paragraph" w:styleId="3">
    <w:name w:val="footer"/>
    <w:basedOn w:val="1"/>
    <w:qFormat/>
    <w:uiPriority w:val="0"/>
    <w:pPr>
      <w:tabs>
        <w:tab w:val="center" w:pos="4153"/>
        <w:tab w:val="right" w:pos="8306"/>
      </w:tabs>
      <w:snapToGrid w:val="0"/>
      <w:jc w:val="left"/>
    </w:pPr>
    <w:rPr>
      <w:sz w:val="18"/>
      <w:szCs w:val="20"/>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石家庄国祥运输设备有限公司</Company>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2021-09-23T03:42:00Z</dcterms:created>
  <dc:creator>敦立中</dc:creator>
  <cp:lastModifiedBy>敦立中</cp:lastModifiedBy>
  <dcterms:modified xsi:type="dcterms:W3CDTF">2021-09-26T01:59:01Z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